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B9" w:rsidRPr="00C90E29" w:rsidRDefault="00B07751" w:rsidP="00C90E29">
      <w:pPr>
        <w:jc w:val="center"/>
        <w:rPr>
          <w:b/>
          <w:sz w:val="24"/>
          <w:szCs w:val="24"/>
        </w:rPr>
      </w:pPr>
      <w:bookmarkStart w:id="0" w:name="_GoBack"/>
      <w:bookmarkEnd w:id="0"/>
      <w:proofErr w:type="spellStart"/>
      <w:r w:rsidRPr="00C90E29">
        <w:rPr>
          <w:b/>
          <w:sz w:val="24"/>
          <w:szCs w:val="24"/>
        </w:rPr>
        <w:t>Shutesbury</w:t>
      </w:r>
      <w:proofErr w:type="spellEnd"/>
      <w:r w:rsidRPr="00C90E29">
        <w:rPr>
          <w:b/>
          <w:sz w:val="24"/>
          <w:szCs w:val="24"/>
        </w:rPr>
        <w:t xml:space="preserve"> Water Resources Committee</w:t>
      </w:r>
    </w:p>
    <w:p w:rsidR="00B07751" w:rsidRPr="00C90E29" w:rsidRDefault="00B07751" w:rsidP="00C90E29">
      <w:pPr>
        <w:jc w:val="center"/>
        <w:rPr>
          <w:b/>
          <w:sz w:val="24"/>
          <w:szCs w:val="24"/>
        </w:rPr>
      </w:pPr>
    </w:p>
    <w:p w:rsidR="00B07751" w:rsidRPr="00C90E29" w:rsidRDefault="00B07751" w:rsidP="00C90E29">
      <w:pPr>
        <w:jc w:val="center"/>
        <w:rPr>
          <w:b/>
          <w:sz w:val="24"/>
          <w:szCs w:val="24"/>
        </w:rPr>
      </w:pPr>
      <w:r w:rsidRPr="00C90E29">
        <w:rPr>
          <w:b/>
          <w:sz w:val="24"/>
          <w:szCs w:val="24"/>
        </w:rPr>
        <w:t>Minutes of April 11, 2016</w:t>
      </w:r>
    </w:p>
    <w:p w:rsidR="00B07751" w:rsidRPr="00C90E29" w:rsidRDefault="00B07751">
      <w:pPr>
        <w:rPr>
          <w:sz w:val="24"/>
          <w:szCs w:val="24"/>
        </w:rPr>
      </w:pPr>
    </w:p>
    <w:p w:rsidR="00B07751" w:rsidRPr="00C90E29" w:rsidRDefault="00B07751">
      <w:pPr>
        <w:rPr>
          <w:sz w:val="24"/>
          <w:szCs w:val="24"/>
        </w:rPr>
      </w:pPr>
      <w:r w:rsidRPr="00C90E29">
        <w:rPr>
          <w:sz w:val="24"/>
          <w:szCs w:val="24"/>
        </w:rPr>
        <w:t>Members Present:</w:t>
      </w:r>
    </w:p>
    <w:p w:rsidR="00B07751" w:rsidRPr="00C90E29" w:rsidRDefault="00B07751">
      <w:pPr>
        <w:rPr>
          <w:sz w:val="24"/>
          <w:szCs w:val="24"/>
        </w:rPr>
      </w:pPr>
      <w:r w:rsidRPr="00C90E29">
        <w:rPr>
          <w:sz w:val="24"/>
          <w:szCs w:val="24"/>
        </w:rPr>
        <w:tab/>
        <w:t>Paul Lyons (acting chair)</w:t>
      </w:r>
    </w:p>
    <w:p w:rsidR="00B07751" w:rsidRPr="00C90E29" w:rsidRDefault="00B07751">
      <w:pPr>
        <w:rPr>
          <w:sz w:val="24"/>
          <w:szCs w:val="24"/>
        </w:rPr>
      </w:pPr>
      <w:r w:rsidRPr="00C90E29">
        <w:rPr>
          <w:sz w:val="24"/>
          <w:szCs w:val="24"/>
        </w:rPr>
        <w:tab/>
        <w:t>Mark Rivers</w:t>
      </w:r>
    </w:p>
    <w:p w:rsidR="00B07751" w:rsidRPr="00C90E29" w:rsidRDefault="00B07751">
      <w:pPr>
        <w:rPr>
          <w:sz w:val="24"/>
          <w:szCs w:val="24"/>
        </w:rPr>
      </w:pPr>
      <w:r w:rsidRPr="00C90E29">
        <w:rPr>
          <w:sz w:val="24"/>
          <w:szCs w:val="24"/>
        </w:rPr>
        <w:tab/>
        <w:t>Al Werner</w:t>
      </w:r>
    </w:p>
    <w:p w:rsidR="00B07751" w:rsidRPr="00C90E29" w:rsidRDefault="00B07751">
      <w:pPr>
        <w:rPr>
          <w:sz w:val="24"/>
          <w:szCs w:val="24"/>
        </w:rPr>
      </w:pPr>
      <w:r w:rsidRPr="00C90E29">
        <w:rPr>
          <w:sz w:val="24"/>
          <w:szCs w:val="24"/>
        </w:rPr>
        <w:tab/>
        <w:t>Tim Cook (recording)</w:t>
      </w:r>
    </w:p>
    <w:p w:rsidR="00B07751" w:rsidRPr="00C90E29" w:rsidRDefault="00B07751">
      <w:pPr>
        <w:rPr>
          <w:sz w:val="24"/>
          <w:szCs w:val="24"/>
        </w:rPr>
      </w:pPr>
    </w:p>
    <w:p w:rsidR="00B07751" w:rsidRPr="00C90E29" w:rsidRDefault="00B07751">
      <w:pPr>
        <w:rPr>
          <w:sz w:val="24"/>
          <w:szCs w:val="24"/>
        </w:rPr>
      </w:pPr>
      <w:r w:rsidRPr="00C90E29">
        <w:rPr>
          <w:sz w:val="24"/>
          <w:szCs w:val="24"/>
        </w:rPr>
        <w:t>Meeting began at 7:25 pm</w:t>
      </w:r>
    </w:p>
    <w:p w:rsidR="00B07751" w:rsidRPr="00C90E29" w:rsidRDefault="00B07751">
      <w:pPr>
        <w:rPr>
          <w:sz w:val="24"/>
          <w:szCs w:val="24"/>
        </w:rPr>
      </w:pPr>
    </w:p>
    <w:p w:rsidR="00B07751" w:rsidRPr="00C90E29" w:rsidRDefault="00B07751" w:rsidP="00B07751">
      <w:pPr>
        <w:pStyle w:val="ListParagraph"/>
        <w:numPr>
          <w:ilvl w:val="0"/>
          <w:numId w:val="1"/>
        </w:numPr>
        <w:rPr>
          <w:sz w:val="24"/>
          <w:szCs w:val="24"/>
        </w:rPr>
      </w:pPr>
      <w:r w:rsidRPr="00C90E29">
        <w:rPr>
          <w:sz w:val="24"/>
          <w:szCs w:val="24"/>
        </w:rPr>
        <w:t>Minutes from previous meeting were reviewed, amended and approved by unanimous vote.</w:t>
      </w:r>
    </w:p>
    <w:p w:rsidR="00B07751" w:rsidRPr="00C90E29" w:rsidRDefault="00B07751" w:rsidP="00B07751">
      <w:pPr>
        <w:rPr>
          <w:sz w:val="24"/>
          <w:szCs w:val="24"/>
        </w:rPr>
      </w:pPr>
    </w:p>
    <w:p w:rsidR="00B07751" w:rsidRPr="00C90E29" w:rsidRDefault="00B07751" w:rsidP="00B07751">
      <w:pPr>
        <w:pStyle w:val="ListParagraph"/>
        <w:numPr>
          <w:ilvl w:val="0"/>
          <w:numId w:val="1"/>
        </w:numPr>
        <w:rPr>
          <w:sz w:val="24"/>
          <w:szCs w:val="24"/>
        </w:rPr>
      </w:pPr>
      <w:r w:rsidRPr="00C90E29">
        <w:rPr>
          <w:sz w:val="24"/>
          <w:szCs w:val="24"/>
        </w:rPr>
        <w:t>Member updates: Mike Ross willing to stay on and reassess membership at June Meeting when new chair and meeting schedule are determined.  Al Werner reports no changes/updates related to 032 well as it has been too wet to access/test. Paul Lyons reports having contact w/ DCR/</w:t>
      </w:r>
      <w:proofErr w:type="spellStart"/>
      <w:r w:rsidRPr="00C90E29">
        <w:rPr>
          <w:sz w:val="24"/>
          <w:szCs w:val="24"/>
        </w:rPr>
        <w:t>Quabbin</w:t>
      </w:r>
      <w:proofErr w:type="spellEnd"/>
      <w:r w:rsidRPr="00C90E29">
        <w:rPr>
          <w:sz w:val="24"/>
          <w:szCs w:val="24"/>
        </w:rPr>
        <w:t xml:space="preserve"> officials about the passage of the AT&amp;T long line through the </w:t>
      </w:r>
      <w:proofErr w:type="spellStart"/>
      <w:r w:rsidRPr="00C90E29">
        <w:rPr>
          <w:sz w:val="24"/>
          <w:szCs w:val="24"/>
        </w:rPr>
        <w:t>Quabbin</w:t>
      </w:r>
      <w:proofErr w:type="spellEnd"/>
      <w:r w:rsidRPr="00C90E29">
        <w:rPr>
          <w:sz w:val="24"/>
          <w:szCs w:val="24"/>
        </w:rPr>
        <w:t>. DCR will investigate further.</w:t>
      </w:r>
    </w:p>
    <w:p w:rsidR="00B07751" w:rsidRPr="00C90E29" w:rsidRDefault="00B07751" w:rsidP="00B07751">
      <w:pPr>
        <w:rPr>
          <w:sz w:val="24"/>
          <w:szCs w:val="24"/>
        </w:rPr>
      </w:pPr>
    </w:p>
    <w:p w:rsidR="00B07751" w:rsidRPr="00C90E29" w:rsidRDefault="00B07751" w:rsidP="00B07751">
      <w:pPr>
        <w:pStyle w:val="ListParagraph"/>
        <w:numPr>
          <w:ilvl w:val="0"/>
          <w:numId w:val="1"/>
        </w:numPr>
        <w:rPr>
          <w:sz w:val="24"/>
          <w:szCs w:val="24"/>
        </w:rPr>
      </w:pPr>
      <w:r w:rsidRPr="00C90E29">
        <w:rPr>
          <w:sz w:val="24"/>
          <w:szCs w:val="24"/>
        </w:rPr>
        <w:t>Future meeting schedule: discuss postponed until June meeting when new chair is appointed.</w:t>
      </w:r>
    </w:p>
    <w:p w:rsidR="00B07751" w:rsidRPr="00C90E29" w:rsidRDefault="00B07751" w:rsidP="00B07751">
      <w:pPr>
        <w:rPr>
          <w:sz w:val="24"/>
          <w:szCs w:val="24"/>
        </w:rPr>
      </w:pPr>
    </w:p>
    <w:p w:rsidR="00B07751" w:rsidRPr="00C90E29" w:rsidRDefault="00B07751" w:rsidP="00B07751">
      <w:pPr>
        <w:pStyle w:val="ListParagraph"/>
        <w:numPr>
          <w:ilvl w:val="0"/>
          <w:numId w:val="1"/>
        </w:numPr>
        <w:rPr>
          <w:sz w:val="24"/>
          <w:szCs w:val="24"/>
        </w:rPr>
      </w:pPr>
      <w:r w:rsidRPr="00C90E29">
        <w:rPr>
          <w:sz w:val="24"/>
          <w:szCs w:val="24"/>
        </w:rPr>
        <w:t xml:space="preserve">Website: discussed basic template for Water Resources Committee website and what information will be posted. In addition to minutes, annual summary reports of the well monitoring data will be posted online. </w:t>
      </w:r>
      <w:r w:rsidR="00C90E29" w:rsidRPr="00C90E29">
        <w:rPr>
          <w:sz w:val="24"/>
          <w:szCs w:val="24"/>
        </w:rPr>
        <w:t>Website to be revisited over the summer</w:t>
      </w:r>
    </w:p>
    <w:p w:rsidR="00B07751" w:rsidRPr="00C90E29" w:rsidRDefault="00B07751" w:rsidP="00B07751">
      <w:pPr>
        <w:rPr>
          <w:sz w:val="24"/>
          <w:szCs w:val="24"/>
        </w:rPr>
      </w:pPr>
    </w:p>
    <w:p w:rsidR="00C90E29" w:rsidRPr="00C90E29" w:rsidRDefault="00B07751" w:rsidP="00C90E29">
      <w:pPr>
        <w:pStyle w:val="ListParagraph"/>
        <w:numPr>
          <w:ilvl w:val="0"/>
          <w:numId w:val="1"/>
        </w:numPr>
        <w:rPr>
          <w:sz w:val="24"/>
          <w:szCs w:val="24"/>
        </w:rPr>
      </w:pPr>
      <w:r w:rsidRPr="00C90E29">
        <w:rPr>
          <w:sz w:val="24"/>
          <w:szCs w:val="24"/>
        </w:rPr>
        <w:t xml:space="preserve">Monitoring well update: Tim and Al agree to meet to review and interpret the data. </w:t>
      </w:r>
    </w:p>
    <w:p w:rsidR="00C90E29" w:rsidRPr="00C90E29" w:rsidRDefault="00C90E29" w:rsidP="00C90E29">
      <w:pPr>
        <w:pStyle w:val="ListParagraph"/>
        <w:ind w:left="360"/>
        <w:rPr>
          <w:sz w:val="24"/>
          <w:szCs w:val="24"/>
        </w:rPr>
      </w:pPr>
    </w:p>
    <w:p w:rsidR="00C90E29" w:rsidRPr="00C90E29" w:rsidRDefault="00C90E29" w:rsidP="00C90E29">
      <w:pPr>
        <w:pStyle w:val="ListParagraph"/>
        <w:numPr>
          <w:ilvl w:val="0"/>
          <w:numId w:val="1"/>
        </w:numPr>
        <w:rPr>
          <w:sz w:val="24"/>
          <w:szCs w:val="24"/>
        </w:rPr>
      </w:pPr>
      <w:r w:rsidRPr="00C90E29">
        <w:rPr>
          <w:sz w:val="24"/>
          <w:szCs w:val="24"/>
        </w:rPr>
        <w:t xml:space="preserve">Conductivity update: Downloaded data April 9. Sensor was relaunched with high sampling rate just prior to snowfall. Decision was made to leave sensor in through the summer to obtain a more complete picture seasonal variations. It was recommended that the sensor be camouflaged and secured.  </w:t>
      </w:r>
    </w:p>
    <w:p w:rsidR="00C90E29" w:rsidRPr="00C90E29" w:rsidRDefault="00C90E29" w:rsidP="00C90E29">
      <w:pPr>
        <w:rPr>
          <w:sz w:val="24"/>
          <w:szCs w:val="24"/>
        </w:rPr>
      </w:pPr>
    </w:p>
    <w:p w:rsidR="00C90E29" w:rsidRPr="00C90E29" w:rsidRDefault="00C90E29" w:rsidP="00C90E29">
      <w:pPr>
        <w:pStyle w:val="ListParagraph"/>
        <w:numPr>
          <w:ilvl w:val="0"/>
          <w:numId w:val="1"/>
        </w:numPr>
        <w:rPr>
          <w:sz w:val="24"/>
          <w:szCs w:val="24"/>
        </w:rPr>
      </w:pPr>
      <w:r w:rsidRPr="00C90E29">
        <w:rPr>
          <w:sz w:val="24"/>
          <w:szCs w:val="24"/>
        </w:rPr>
        <w:t>Town Meeting Presentation and Preparation: Plan to provide short report that can be posted to website and a &lt;5 min presentation at Town Meeting. Key points to report are as follows:</w:t>
      </w:r>
    </w:p>
    <w:p w:rsidR="00C90E29" w:rsidRPr="00C90E29" w:rsidRDefault="00C90E29" w:rsidP="00C90E29">
      <w:pPr>
        <w:pStyle w:val="ListParagraph"/>
        <w:numPr>
          <w:ilvl w:val="1"/>
          <w:numId w:val="1"/>
        </w:numPr>
        <w:rPr>
          <w:sz w:val="24"/>
          <w:szCs w:val="24"/>
        </w:rPr>
      </w:pPr>
      <w:r w:rsidRPr="00C90E29">
        <w:rPr>
          <w:sz w:val="24"/>
          <w:szCs w:val="24"/>
        </w:rPr>
        <w:t>Identify members</w:t>
      </w:r>
    </w:p>
    <w:p w:rsidR="00C90E29" w:rsidRPr="00C90E29" w:rsidRDefault="00C90E29" w:rsidP="00C90E29">
      <w:pPr>
        <w:pStyle w:val="ListParagraph"/>
        <w:numPr>
          <w:ilvl w:val="1"/>
          <w:numId w:val="1"/>
        </w:numPr>
        <w:rPr>
          <w:sz w:val="24"/>
          <w:szCs w:val="24"/>
        </w:rPr>
      </w:pPr>
      <w:r w:rsidRPr="00C90E29">
        <w:rPr>
          <w:sz w:val="24"/>
          <w:szCs w:val="24"/>
        </w:rPr>
        <w:t>Summarize the issues that we deal with</w:t>
      </w:r>
    </w:p>
    <w:p w:rsidR="00C90E29" w:rsidRPr="00C90E29" w:rsidRDefault="00C90E29" w:rsidP="00C90E29">
      <w:pPr>
        <w:pStyle w:val="ListParagraph"/>
        <w:numPr>
          <w:ilvl w:val="1"/>
          <w:numId w:val="1"/>
        </w:numPr>
        <w:rPr>
          <w:sz w:val="24"/>
          <w:szCs w:val="24"/>
        </w:rPr>
      </w:pPr>
      <w:r w:rsidRPr="00C90E29">
        <w:rPr>
          <w:sz w:val="24"/>
          <w:szCs w:val="24"/>
        </w:rPr>
        <w:t>USGS interested in well and installation of an automated weather station</w:t>
      </w:r>
    </w:p>
    <w:p w:rsidR="00C90E29" w:rsidRPr="00C90E29" w:rsidRDefault="00C90E29" w:rsidP="00C90E29">
      <w:pPr>
        <w:pStyle w:val="ListParagraph"/>
        <w:numPr>
          <w:ilvl w:val="1"/>
          <w:numId w:val="1"/>
        </w:numPr>
        <w:rPr>
          <w:sz w:val="24"/>
          <w:szCs w:val="24"/>
        </w:rPr>
      </w:pPr>
      <w:r w:rsidRPr="00C90E29">
        <w:rPr>
          <w:sz w:val="24"/>
          <w:szCs w:val="24"/>
        </w:rPr>
        <w:t>Mention that we are beginning to monitor conductivity in streams to evaluate natural variability and determine baseline conditions. Current data record low, short lived spikes in conductivity during winter which are not considered a concern.</w:t>
      </w:r>
    </w:p>
    <w:p w:rsidR="00C90E29" w:rsidRPr="00C90E29" w:rsidRDefault="00C90E29" w:rsidP="00C90E29">
      <w:pPr>
        <w:rPr>
          <w:sz w:val="24"/>
          <w:szCs w:val="24"/>
        </w:rPr>
      </w:pPr>
    </w:p>
    <w:p w:rsidR="00C90E29" w:rsidRPr="00C90E29" w:rsidRDefault="00C90E29" w:rsidP="00C90E29">
      <w:pPr>
        <w:pStyle w:val="ListParagraph"/>
        <w:numPr>
          <w:ilvl w:val="0"/>
          <w:numId w:val="1"/>
        </w:numPr>
        <w:rPr>
          <w:sz w:val="24"/>
          <w:szCs w:val="24"/>
        </w:rPr>
      </w:pPr>
      <w:r w:rsidRPr="00C90E29">
        <w:rPr>
          <w:sz w:val="24"/>
          <w:szCs w:val="24"/>
        </w:rPr>
        <w:t>New business: not discussed</w:t>
      </w:r>
    </w:p>
    <w:p w:rsidR="00C90E29" w:rsidRPr="00C90E29" w:rsidRDefault="00C90E29" w:rsidP="00C90E29">
      <w:pPr>
        <w:rPr>
          <w:sz w:val="24"/>
          <w:szCs w:val="24"/>
        </w:rPr>
      </w:pPr>
      <w:r w:rsidRPr="00C90E29">
        <w:rPr>
          <w:sz w:val="24"/>
          <w:szCs w:val="24"/>
        </w:rPr>
        <w:br/>
        <w:t>Meeting adjourned at 9:05 pm</w:t>
      </w:r>
    </w:p>
    <w:sectPr w:rsidR="00C90E29" w:rsidRPr="00C90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7AF"/>
    <w:multiLevelType w:val="hybridMultilevel"/>
    <w:tmpl w:val="D82E0B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496A39"/>
    <w:multiLevelType w:val="hybridMultilevel"/>
    <w:tmpl w:val="D3E4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A333B"/>
    <w:multiLevelType w:val="hybridMultilevel"/>
    <w:tmpl w:val="17C6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15D36"/>
    <w:multiLevelType w:val="hybridMultilevel"/>
    <w:tmpl w:val="3030F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51"/>
    <w:rsid w:val="003D31B9"/>
    <w:rsid w:val="0085041C"/>
    <w:rsid w:val="00B07751"/>
    <w:rsid w:val="00C9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E55DF-CA61-4ED0-AD30-6CA18139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751"/>
    <w:pPr>
      <w:ind w:left="720"/>
      <w:contextualSpacing/>
    </w:pPr>
  </w:style>
  <w:style w:type="paragraph" w:styleId="BalloonText">
    <w:name w:val="Balloon Text"/>
    <w:basedOn w:val="Normal"/>
    <w:link w:val="BalloonTextChar"/>
    <w:uiPriority w:val="99"/>
    <w:semiHidden/>
    <w:unhideWhenUsed/>
    <w:rsid w:val="00850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Town Clerk</cp:lastModifiedBy>
  <cp:revision>2</cp:revision>
  <cp:lastPrinted>2016-11-17T14:51:00Z</cp:lastPrinted>
  <dcterms:created xsi:type="dcterms:W3CDTF">2016-11-17T14:53:00Z</dcterms:created>
  <dcterms:modified xsi:type="dcterms:W3CDTF">2016-11-17T14:53:00Z</dcterms:modified>
</cp:coreProperties>
</file>