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DF00" w14:textId="76EB2010" w:rsidR="00CA7D1A" w:rsidRPr="00B227A9" w:rsidRDefault="00D16AAC">
      <w:pPr>
        <w:pStyle w:val="Default"/>
        <w:rPr>
          <w:rFonts w:ascii="Garamond" w:eastAsia="Garamond" w:hAnsi="Garamond" w:cs="Garamond"/>
          <w:sz w:val="24"/>
          <w:szCs w:val="24"/>
        </w:rPr>
      </w:pPr>
      <w:r w:rsidRPr="00B227A9">
        <w:rPr>
          <w:rFonts w:ascii="Garamond" w:hAnsi="Garamond"/>
          <w:sz w:val="24"/>
          <w:szCs w:val="24"/>
        </w:rPr>
        <w:t xml:space="preserve">Town of </w:t>
      </w:r>
      <w:proofErr w:type="spellStart"/>
      <w:r w:rsidRPr="00B227A9">
        <w:rPr>
          <w:rFonts w:ascii="Garamond" w:hAnsi="Garamond"/>
          <w:sz w:val="24"/>
          <w:szCs w:val="24"/>
        </w:rPr>
        <w:t>Shutesbury</w:t>
      </w:r>
      <w:proofErr w:type="spellEnd"/>
      <w:r w:rsidR="00B227A9">
        <w:rPr>
          <w:rFonts w:ascii="Garamond" w:hAnsi="Garamond"/>
          <w:sz w:val="24"/>
          <w:szCs w:val="24"/>
        </w:rPr>
        <w:t>,</w:t>
      </w:r>
      <w:bookmarkStart w:id="0" w:name="_GoBack"/>
      <w:bookmarkEnd w:id="0"/>
      <w:r w:rsidRPr="00B227A9">
        <w:rPr>
          <w:rFonts w:ascii="Garamond" w:hAnsi="Garamond"/>
          <w:sz w:val="24"/>
          <w:szCs w:val="24"/>
        </w:rPr>
        <w:t xml:space="preserve"> Massachusetts</w:t>
      </w:r>
    </w:p>
    <w:p w14:paraId="570EF72D" w14:textId="7DDAA3CC" w:rsidR="00CA7D1A" w:rsidRPr="00B227A9" w:rsidRDefault="00D16AAC">
      <w:pPr>
        <w:pStyle w:val="Default"/>
        <w:rPr>
          <w:rFonts w:ascii="Garamond" w:eastAsia="Garamond" w:hAnsi="Garamond" w:cs="Garamond"/>
          <w:sz w:val="24"/>
          <w:szCs w:val="24"/>
        </w:rPr>
      </w:pPr>
      <w:r w:rsidRPr="00B227A9">
        <w:rPr>
          <w:rFonts w:ascii="Garamond" w:hAnsi="Garamond"/>
          <w:sz w:val="24"/>
          <w:szCs w:val="24"/>
        </w:rPr>
        <w:t>Master Plan Working Group</w:t>
      </w:r>
      <w:r w:rsidR="00B227A9">
        <w:rPr>
          <w:rFonts w:ascii="Garamond" w:eastAsia="Garamond" w:hAnsi="Garamond" w:cs="Garamond"/>
          <w:sz w:val="24"/>
          <w:szCs w:val="24"/>
        </w:rPr>
        <w:t xml:space="preserve">  </w:t>
      </w:r>
      <w:r w:rsidR="00F11129" w:rsidRPr="00B227A9">
        <w:rPr>
          <w:rFonts w:ascii="Garamond" w:hAnsi="Garamond"/>
          <w:sz w:val="24"/>
          <w:szCs w:val="24"/>
        </w:rPr>
        <w:t>February 1</w:t>
      </w:r>
      <w:r w:rsidRPr="00B227A9">
        <w:rPr>
          <w:rFonts w:ascii="Garamond" w:hAnsi="Garamond"/>
          <w:sz w:val="24"/>
          <w:szCs w:val="24"/>
        </w:rPr>
        <w:t>, 2017</w:t>
      </w:r>
    </w:p>
    <w:p w14:paraId="742D7055" w14:textId="77777777" w:rsidR="00CA7D1A" w:rsidRPr="00B227A9" w:rsidRDefault="00CA7D1A">
      <w:pPr>
        <w:pStyle w:val="Default"/>
        <w:rPr>
          <w:rFonts w:ascii="Garamond" w:eastAsia="Garamond" w:hAnsi="Garamond" w:cs="Garamond"/>
          <w:sz w:val="24"/>
          <w:szCs w:val="24"/>
        </w:rPr>
      </w:pPr>
    </w:p>
    <w:p w14:paraId="6A662EBA" w14:textId="25D6D77E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Garamond" w:hAnsi="Garamond"/>
          <w:sz w:val="24"/>
          <w:szCs w:val="24"/>
        </w:rPr>
        <w:t>Meeting Begins at 7:00 PM</w:t>
      </w:r>
      <w:r w:rsidR="00B227A9">
        <w:rPr>
          <w:rFonts w:ascii="Garamond" w:hAnsi="Garamond"/>
          <w:sz w:val="24"/>
          <w:szCs w:val="24"/>
        </w:rPr>
        <w:t xml:space="preserve">  </w:t>
      </w:r>
      <w:r w:rsidRPr="00B227A9">
        <w:rPr>
          <w:rFonts w:ascii="Garamond" w:hAnsi="Garamond"/>
          <w:sz w:val="24"/>
          <w:szCs w:val="24"/>
        </w:rPr>
        <w:t>Members present: </w:t>
      </w:r>
      <w:r w:rsidR="00B227A9" w:rsidRPr="00B227A9">
        <w:rPr>
          <w:rFonts w:ascii="Garamond" w:hAnsi="Garamond"/>
          <w:sz w:val="24"/>
          <w:szCs w:val="24"/>
        </w:rPr>
        <w:t xml:space="preserve"> </w:t>
      </w:r>
      <w:r w:rsidRPr="00B227A9">
        <w:rPr>
          <w:rFonts w:ascii="Helvetica Neue" w:hAnsi="Helvetica Neue"/>
          <w:sz w:val="24"/>
          <w:szCs w:val="24"/>
        </w:rPr>
        <w:t>Meryl Mandell, Bob Groves, Nan Dill, Dale Houle, Jeff Lacy, Jeanne Brown</w:t>
      </w:r>
      <w:r w:rsidR="00B227A9">
        <w:rPr>
          <w:rFonts w:ascii="Helvetica Neue" w:hAnsi="Helvetica Neue"/>
          <w:sz w:val="24"/>
          <w:szCs w:val="24"/>
        </w:rPr>
        <w:t xml:space="preserve">  </w:t>
      </w:r>
      <w:r w:rsidRPr="00B227A9">
        <w:rPr>
          <w:rFonts w:ascii="Helvetica Neue" w:hAnsi="Helvetica Neue"/>
          <w:sz w:val="24"/>
          <w:szCs w:val="24"/>
        </w:rPr>
        <w:t>Guests: Howard Snyder from Harriman.</w:t>
      </w:r>
    </w:p>
    <w:p w14:paraId="6D1B9133" w14:textId="77777777" w:rsidR="00CA7D1A" w:rsidRPr="00B227A9" w:rsidRDefault="00CA7D1A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559E467D" w14:textId="77777777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>Committee lacks a quorum for an official meeting.</w:t>
      </w:r>
    </w:p>
    <w:p w14:paraId="34031815" w14:textId="77777777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>Group decides to see what Howard has brought to meeting. It is possible that another member might appear and create a quorum.</w:t>
      </w:r>
    </w:p>
    <w:p w14:paraId="75BF9BF7" w14:textId="77777777" w:rsidR="00CA7D1A" w:rsidRPr="00B227A9" w:rsidRDefault="00CA7D1A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52CF57BA" w14:textId="3D4B95B0" w:rsidR="00CA7D1A" w:rsidRPr="00B227A9" w:rsidRDefault="00234ABD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>Howard’s handout</w:t>
      </w:r>
      <w:r w:rsidR="00D16AAC" w:rsidRPr="00B227A9">
        <w:rPr>
          <w:rFonts w:ascii="Helvetica Neue" w:hAnsi="Helvetica Neue"/>
          <w:sz w:val="24"/>
          <w:szCs w:val="24"/>
        </w:rPr>
        <w:t xml:space="preserve"> suggests “Main Themes” that define results of visioning workshops.</w:t>
      </w:r>
    </w:p>
    <w:p w14:paraId="7765644B" w14:textId="77777777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>Town Facilities, Town Services, Open Space, Commercial Uses, Town-owned Business.</w:t>
      </w:r>
    </w:p>
    <w:p w14:paraId="07C57667" w14:textId="77777777" w:rsidR="00CA7D1A" w:rsidRPr="00B227A9" w:rsidRDefault="00CA7D1A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3D5C0949" w14:textId="77777777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>Nan states that taxes and costs are a main concern and not evident in Howard’s “Themes”.</w:t>
      </w:r>
    </w:p>
    <w:p w14:paraId="0EDD1462" w14:textId="77777777" w:rsidR="00CA7D1A" w:rsidRPr="00B227A9" w:rsidRDefault="00CA7D1A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5263A56E" w14:textId="77777777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 xml:space="preserve">Bob: Visioning should represent conflict between those who want “Progress” and the services and expense that come along with it and those who do not want the services and/or the expense. </w:t>
      </w:r>
    </w:p>
    <w:p w14:paraId="53CE3EC8" w14:textId="77777777" w:rsidR="00CA7D1A" w:rsidRPr="00B227A9" w:rsidRDefault="00CA7D1A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2A4B65FC" w14:textId="77777777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>Jeanne says that visioning Statement could reprise recent history in the Town, including Library dispute as a frame for the data collected.</w:t>
      </w:r>
    </w:p>
    <w:p w14:paraId="29943A88" w14:textId="77777777" w:rsidR="00CA7D1A" w:rsidRPr="00B227A9" w:rsidRDefault="00CA7D1A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36963FE9" w14:textId="77777777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>Nan: Delineate next steps forward in planning process</w:t>
      </w:r>
    </w:p>
    <w:p w14:paraId="3D1E9294" w14:textId="77777777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>Jeff: Next step is to present Visioning Statement to Town Meeting. Visioning is “Aspirational”</w:t>
      </w:r>
    </w:p>
    <w:p w14:paraId="58EA15CD" w14:textId="0015491E" w:rsidR="00CA7D1A" w:rsidRPr="00B227A9" w:rsidRDefault="00D16AAC">
      <w:pPr>
        <w:pStyle w:val="Default"/>
        <w:rPr>
          <w:rFonts w:ascii="Helvetica Neue" w:hAnsi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 xml:space="preserve">Meryl: </w:t>
      </w:r>
      <w:r w:rsidR="000D28DA" w:rsidRPr="00B227A9">
        <w:rPr>
          <w:rFonts w:ascii="Helvetica Neue" w:hAnsi="Helvetica Neue"/>
          <w:sz w:val="24"/>
          <w:szCs w:val="24"/>
        </w:rPr>
        <w:t xml:space="preserve">MPWG </w:t>
      </w:r>
      <w:r w:rsidR="009B7549" w:rsidRPr="00B227A9">
        <w:rPr>
          <w:rFonts w:ascii="Helvetica Neue" w:hAnsi="Helvetica Neue"/>
          <w:sz w:val="24"/>
          <w:szCs w:val="24"/>
        </w:rPr>
        <w:t>to</w:t>
      </w:r>
      <w:r w:rsidR="000D28DA" w:rsidRPr="00B227A9">
        <w:rPr>
          <w:rFonts w:ascii="Helvetica Neue" w:hAnsi="Helvetica Neue"/>
          <w:sz w:val="24"/>
          <w:szCs w:val="24"/>
        </w:rPr>
        <w:t xml:space="preserve"> s</w:t>
      </w:r>
      <w:r w:rsidRPr="00B227A9">
        <w:rPr>
          <w:rFonts w:ascii="Helvetica Neue" w:hAnsi="Helvetica Neue"/>
          <w:sz w:val="24"/>
          <w:szCs w:val="24"/>
        </w:rPr>
        <w:t>end document to Selectboard</w:t>
      </w:r>
      <w:r w:rsidR="000D28DA" w:rsidRPr="00B227A9">
        <w:rPr>
          <w:rFonts w:ascii="Helvetica Neue" w:hAnsi="Helvetica Neue"/>
          <w:sz w:val="24"/>
          <w:szCs w:val="24"/>
        </w:rPr>
        <w:t xml:space="preserve"> for review prior to </w:t>
      </w:r>
      <w:r w:rsidR="000F424A" w:rsidRPr="00B227A9">
        <w:rPr>
          <w:rFonts w:ascii="Helvetica Neue" w:hAnsi="Helvetica Neue"/>
          <w:sz w:val="24"/>
          <w:szCs w:val="24"/>
        </w:rPr>
        <w:t xml:space="preserve">public </w:t>
      </w:r>
      <w:r w:rsidR="000D28DA" w:rsidRPr="00B227A9">
        <w:rPr>
          <w:rFonts w:ascii="Helvetica Neue" w:hAnsi="Helvetica Neue"/>
          <w:sz w:val="24"/>
          <w:szCs w:val="24"/>
        </w:rPr>
        <w:t>meeting</w:t>
      </w:r>
      <w:r w:rsidRPr="00B227A9">
        <w:rPr>
          <w:rFonts w:ascii="Helvetica Neue" w:hAnsi="Helvetica Neue"/>
          <w:sz w:val="24"/>
          <w:szCs w:val="24"/>
        </w:rPr>
        <w:t xml:space="preserve">. </w:t>
      </w:r>
      <w:r w:rsidR="000D28DA" w:rsidRPr="00B227A9">
        <w:rPr>
          <w:rFonts w:ascii="Helvetica Neue" w:hAnsi="Helvetica Neue"/>
          <w:sz w:val="24"/>
          <w:szCs w:val="24"/>
        </w:rPr>
        <w:t xml:space="preserve">It will be up to Selectboard and Planning Board to </w:t>
      </w:r>
      <w:r w:rsidR="009B7549" w:rsidRPr="00B227A9">
        <w:rPr>
          <w:rFonts w:ascii="Helvetica Neue" w:hAnsi="Helvetica Neue"/>
          <w:sz w:val="24"/>
          <w:szCs w:val="24"/>
        </w:rPr>
        <w:t>assemble</w:t>
      </w:r>
      <w:r w:rsidR="000D28DA" w:rsidRPr="00B227A9">
        <w:rPr>
          <w:rFonts w:ascii="Helvetica Neue" w:hAnsi="Helvetica Neue"/>
          <w:sz w:val="24"/>
          <w:szCs w:val="24"/>
        </w:rPr>
        <w:t xml:space="preserve"> p</w:t>
      </w:r>
      <w:r w:rsidRPr="00B227A9">
        <w:rPr>
          <w:rFonts w:ascii="Helvetica Neue" w:hAnsi="Helvetica Neue"/>
          <w:sz w:val="24"/>
          <w:szCs w:val="24"/>
        </w:rPr>
        <w:t>ossible new working group</w:t>
      </w:r>
      <w:r w:rsidR="000D28DA" w:rsidRPr="00B227A9">
        <w:rPr>
          <w:rFonts w:ascii="Helvetica Neue" w:hAnsi="Helvetica Neue"/>
          <w:sz w:val="24"/>
          <w:szCs w:val="24"/>
        </w:rPr>
        <w:t xml:space="preserve"> to further the visioning</w:t>
      </w:r>
      <w:r w:rsidR="009B7549" w:rsidRPr="00B227A9">
        <w:rPr>
          <w:rFonts w:ascii="Helvetica Neue" w:hAnsi="Helvetica Neue"/>
          <w:sz w:val="24"/>
          <w:szCs w:val="24"/>
        </w:rPr>
        <w:t xml:space="preserve"> process</w:t>
      </w:r>
      <w:r w:rsidRPr="00B227A9">
        <w:rPr>
          <w:rFonts w:ascii="Helvetica Neue" w:hAnsi="Helvetica Neue"/>
          <w:sz w:val="24"/>
          <w:szCs w:val="24"/>
        </w:rPr>
        <w:t>.</w:t>
      </w:r>
    </w:p>
    <w:p w14:paraId="6519605E" w14:textId="77777777" w:rsidR="00234ABD" w:rsidRPr="00B227A9" w:rsidRDefault="00234ABD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3DA7F873" w14:textId="3E15BC17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>Nan: There is usually an “Ask” in these kind of studies. Maybe document can excite interest in volunteer work.</w:t>
      </w:r>
    </w:p>
    <w:p w14:paraId="6FF336FB" w14:textId="77777777" w:rsidR="00CA7D1A" w:rsidRPr="00B227A9" w:rsidRDefault="00CA7D1A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609127E7" w14:textId="6DB784EC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>Howard distributes</w:t>
      </w:r>
      <w:r w:rsidR="009B7549" w:rsidRPr="00B227A9">
        <w:rPr>
          <w:rFonts w:ascii="Helvetica Neue" w:hAnsi="Helvetica Neue"/>
          <w:sz w:val="24"/>
          <w:szCs w:val="24"/>
        </w:rPr>
        <w:t xml:space="preserve"> Visioning</w:t>
      </w:r>
      <w:r w:rsidRPr="00B227A9">
        <w:rPr>
          <w:rFonts w:ascii="Helvetica Neue" w:hAnsi="Helvetica Neue"/>
          <w:sz w:val="24"/>
          <w:szCs w:val="24"/>
        </w:rPr>
        <w:t xml:space="preserve"> report created for Kennebunkport. </w:t>
      </w:r>
    </w:p>
    <w:p w14:paraId="3BB4B856" w14:textId="77777777" w:rsidR="00CA7D1A" w:rsidRPr="00B227A9" w:rsidRDefault="00CA7D1A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1F1098E8" w14:textId="77777777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 xml:space="preserve">7:45 PM: Michelle appears. We now have a quorum and meeting officially begins. </w:t>
      </w:r>
    </w:p>
    <w:p w14:paraId="5AC6B1B4" w14:textId="77777777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>1/17/17 meeting minutes approved.</w:t>
      </w:r>
    </w:p>
    <w:p w14:paraId="139C33CA" w14:textId="77777777" w:rsidR="00CA7D1A" w:rsidRPr="00B227A9" w:rsidRDefault="00CA7D1A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6A7B8759" w14:textId="77777777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>Nan: Emphasis on particular data is important as to how the report is seen.</w:t>
      </w:r>
    </w:p>
    <w:p w14:paraId="20045FAA" w14:textId="77777777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>Jeanne: Some data can be flagged for emphasis.</w:t>
      </w:r>
    </w:p>
    <w:p w14:paraId="62D6B9AC" w14:textId="77777777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>Howard: Tone establishes relative importance of different data.</w:t>
      </w:r>
    </w:p>
    <w:p w14:paraId="629DEF2C" w14:textId="77777777" w:rsidR="00CA7D1A" w:rsidRPr="00B227A9" w:rsidRDefault="00CA7D1A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5FED5635" w14:textId="77777777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>Nan favors appendices to include raw data from workshops and surveys.</w:t>
      </w:r>
    </w:p>
    <w:p w14:paraId="2EA61AC4" w14:textId="0F5CD1D9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lastRenderedPageBreak/>
        <w:t>Howard: Link goal statements with concomitant policy.</w:t>
      </w:r>
      <w:r w:rsidR="00B227A9">
        <w:rPr>
          <w:rFonts w:ascii="Helvetica Neue" w:hAnsi="Helvetica Neue"/>
          <w:sz w:val="24"/>
          <w:szCs w:val="24"/>
        </w:rPr>
        <w:t xml:space="preserve">  </w:t>
      </w:r>
      <w:r w:rsidRPr="00B227A9">
        <w:rPr>
          <w:rFonts w:ascii="Helvetica Neue" w:hAnsi="Helvetica Neue"/>
          <w:sz w:val="24"/>
          <w:szCs w:val="24"/>
        </w:rPr>
        <w:t>Example: Proposed service/cost. P</w:t>
      </w:r>
      <w:r w:rsidR="007937E3" w:rsidRPr="00B227A9">
        <w:rPr>
          <w:rFonts w:ascii="Helvetica Neue" w:hAnsi="Helvetica Neue"/>
          <w:sz w:val="24"/>
          <w:szCs w:val="24"/>
        </w:rPr>
        <w:t xml:space="preserve">age </w:t>
      </w:r>
      <w:r w:rsidRPr="00B227A9">
        <w:rPr>
          <w:rFonts w:ascii="Helvetica Neue" w:hAnsi="Helvetica Neue"/>
          <w:sz w:val="24"/>
          <w:szCs w:val="24"/>
        </w:rPr>
        <w:t>4 Kennebunkport report “Action Plan”.</w:t>
      </w:r>
    </w:p>
    <w:p w14:paraId="355D9191" w14:textId="77777777" w:rsidR="00CA7D1A" w:rsidRPr="00B227A9" w:rsidRDefault="00CA7D1A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61A642A3" w14:textId="17BA674B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 xml:space="preserve">Howard: </w:t>
      </w:r>
      <w:r w:rsidR="007B09B5" w:rsidRPr="00B227A9">
        <w:rPr>
          <w:rFonts w:ascii="Helvetica Neue" w:hAnsi="Helvetica Neue"/>
          <w:sz w:val="24"/>
          <w:szCs w:val="24"/>
        </w:rPr>
        <w:t xml:space="preserve">Reviewed </w:t>
      </w:r>
      <w:r w:rsidRPr="00B227A9">
        <w:rPr>
          <w:rFonts w:ascii="Helvetica Neue" w:hAnsi="Helvetica Neue"/>
          <w:sz w:val="24"/>
          <w:szCs w:val="24"/>
        </w:rPr>
        <w:t>Draft</w:t>
      </w:r>
      <w:r w:rsidR="007937E3" w:rsidRPr="00B227A9">
        <w:rPr>
          <w:rFonts w:ascii="Helvetica Neue" w:hAnsi="Helvetica Neue"/>
          <w:sz w:val="24"/>
          <w:szCs w:val="24"/>
        </w:rPr>
        <w:t xml:space="preserve"> Vision</w:t>
      </w:r>
      <w:r w:rsidRPr="00B227A9">
        <w:rPr>
          <w:rFonts w:ascii="Helvetica Neue" w:hAnsi="Helvetica Neue"/>
          <w:sz w:val="24"/>
          <w:szCs w:val="24"/>
        </w:rPr>
        <w:t xml:space="preserve"> statement </w:t>
      </w:r>
      <w:r w:rsidR="007937E3" w:rsidRPr="00B227A9">
        <w:rPr>
          <w:rFonts w:ascii="Helvetica Neue" w:hAnsi="Helvetica Neue"/>
          <w:sz w:val="24"/>
          <w:szCs w:val="24"/>
        </w:rPr>
        <w:t xml:space="preserve">and report </w:t>
      </w:r>
      <w:r w:rsidRPr="00B227A9">
        <w:rPr>
          <w:rFonts w:ascii="Helvetica Neue" w:hAnsi="Helvetica Neue"/>
          <w:sz w:val="24"/>
          <w:szCs w:val="24"/>
        </w:rPr>
        <w:t>delivered to MPWG in early March.</w:t>
      </w:r>
      <w:r w:rsidR="007B09B5" w:rsidRPr="00B227A9">
        <w:rPr>
          <w:rFonts w:ascii="Helvetica Neue" w:hAnsi="Helvetica Neue"/>
          <w:sz w:val="24"/>
          <w:szCs w:val="24"/>
        </w:rPr>
        <w:t xml:space="preserve">  Town</w:t>
      </w:r>
      <w:r w:rsidR="00234ABD" w:rsidRPr="00B227A9">
        <w:rPr>
          <w:rFonts w:ascii="Helvetica Neue" w:hAnsi="Helvetica Neue"/>
          <w:sz w:val="24"/>
          <w:szCs w:val="24"/>
        </w:rPr>
        <w:t>-</w:t>
      </w:r>
      <w:r w:rsidR="007B09B5" w:rsidRPr="00B227A9">
        <w:rPr>
          <w:rFonts w:ascii="Helvetica Neue" w:hAnsi="Helvetica Neue"/>
          <w:sz w:val="24"/>
          <w:szCs w:val="24"/>
        </w:rPr>
        <w:t>wide final meeting to follow shortly thereafter</w:t>
      </w:r>
    </w:p>
    <w:p w14:paraId="425754AF" w14:textId="77777777" w:rsidR="00CA7D1A" w:rsidRPr="00B227A9" w:rsidRDefault="00CA7D1A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2B58A5E0" w14:textId="77777777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>Howard distributes report prepared for Sheffield, MA. Report is less specific and more “narrative”.</w:t>
      </w:r>
    </w:p>
    <w:p w14:paraId="02E05639" w14:textId="77777777" w:rsidR="00CA7D1A" w:rsidRPr="00B227A9" w:rsidRDefault="00CA7D1A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735885FF" w14:textId="7EC7843F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 xml:space="preserve">Jeff: Finds main themes are: </w:t>
      </w:r>
      <w:r w:rsidR="007B09B5" w:rsidRPr="00B227A9">
        <w:rPr>
          <w:rFonts w:ascii="Helvetica Neue" w:hAnsi="Helvetica Neue"/>
          <w:sz w:val="24"/>
          <w:szCs w:val="24"/>
        </w:rPr>
        <w:t xml:space="preserve">community place, better use of existing facilities, broadband, </w:t>
      </w:r>
      <w:r w:rsidRPr="00B227A9">
        <w:rPr>
          <w:rFonts w:ascii="Helvetica Neue" w:hAnsi="Helvetica Neue"/>
          <w:sz w:val="24"/>
          <w:szCs w:val="24"/>
        </w:rPr>
        <w:t>cost/taxes of services,</w:t>
      </w:r>
      <w:r w:rsidR="007B09B5" w:rsidRPr="00B227A9">
        <w:rPr>
          <w:rFonts w:ascii="Helvetica Neue" w:hAnsi="Helvetica Neue"/>
          <w:sz w:val="24"/>
          <w:szCs w:val="24"/>
        </w:rPr>
        <w:t xml:space="preserve"> civil discourse,</w:t>
      </w:r>
      <w:r w:rsidRPr="00B227A9">
        <w:rPr>
          <w:rFonts w:ascii="Helvetica Neue" w:hAnsi="Helvetica Neue"/>
          <w:sz w:val="24"/>
          <w:szCs w:val="24"/>
        </w:rPr>
        <w:t xml:space="preserve"> small town rural character.</w:t>
      </w:r>
    </w:p>
    <w:p w14:paraId="261977CF" w14:textId="77777777" w:rsidR="00CA7D1A" w:rsidRPr="00B227A9" w:rsidRDefault="00CA7D1A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3A160775" w14:textId="77777777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>Nan: Vision Statement: main themes, opposing dichotomies, next steps.</w:t>
      </w:r>
    </w:p>
    <w:p w14:paraId="7A28E360" w14:textId="77777777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>Appendices: 1. Background, process. 2. Raw data</w:t>
      </w:r>
    </w:p>
    <w:p w14:paraId="0DA7CBD8" w14:textId="77777777" w:rsidR="00CA7D1A" w:rsidRPr="00B227A9" w:rsidRDefault="00CA7D1A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66F3015B" w14:textId="33A3F001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>Howard distributes outline.</w:t>
      </w:r>
      <w:r w:rsidR="00B227A9">
        <w:rPr>
          <w:rFonts w:ascii="Helvetica Neue" w:hAnsi="Helvetica Neue"/>
          <w:sz w:val="24"/>
          <w:szCs w:val="24"/>
        </w:rPr>
        <w:t xml:space="preserve">  </w:t>
      </w:r>
      <w:r w:rsidRPr="00B227A9">
        <w:rPr>
          <w:rFonts w:ascii="Helvetica Neue" w:hAnsi="Helvetica Neue"/>
          <w:sz w:val="24"/>
          <w:szCs w:val="24"/>
        </w:rPr>
        <w:t>Nan edits Howard’s outline. Edited version passed around.</w:t>
      </w:r>
      <w:r w:rsidR="00B227A9">
        <w:rPr>
          <w:rFonts w:ascii="Helvetica Neue" w:hAnsi="Helvetica Neue"/>
          <w:sz w:val="24"/>
          <w:szCs w:val="24"/>
        </w:rPr>
        <w:t xml:space="preserve">  </w:t>
      </w:r>
      <w:r w:rsidRPr="00B227A9">
        <w:rPr>
          <w:rFonts w:ascii="Helvetica Neue" w:hAnsi="Helvetica Neue"/>
          <w:sz w:val="24"/>
          <w:szCs w:val="24"/>
        </w:rPr>
        <w:t>General agreement that edited</w:t>
      </w:r>
      <w:r w:rsidR="007B09B5" w:rsidRPr="00B227A9">
        <w:rPr>
          <w:rFonts w:ascii="Helvetica Neue" w:hAnsi="Helvetica Neue"/>
          <w:sz w:val="24"/>
          <w:szCs w:val="24"/>
        </w:rPr>
        <w:t xml:space="preserve"> outline</w:t>
      </w:r>
      <w:r w:rsidRPr="00B227A9">
        <w:rPr>
          <w:rFonts w:ascii="Helvetica Neue" w:hAnsi="Helvetica Neue"/>
          <w:sz w:val="24"/>
          <w:szCs w:val="24"/>
        </w:rPr>
        <w:t xml:space="preserve"> is improved.</w:t>
      </w:r>
    </w:p>
    <w:p w14:paraId="1387DD1F" w14:textId="77777777" w:rsidR="00CA7D1A" w:rsidRPr="00B227A9" w:rsidRDefault="00CA7D1A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5E3AB8AA" w14:textId="77777777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>Howard will write draft and return it to MPWG “in about two weeks”.</w:t>
      </w:r>
    </w:p>
    <w:p w14:paraId="0DCB39C3" w14:textId="097CD122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 xml:space="preserve">Committee will then meet and respond to Howard with </w:t>
      </w:r>
      <w:r w:rsidR="007B09B5" w:rsidRPr="00B227A9">
        <w:rPr>
          <w:rFonts w:ascii="Helvetica Neue" w:hAnsi="Helvetica Neue"/>
          <w:sz w:val="24"/>
          <w:szCs w:val="24"/>
        </w:rPr>
        <w:t xml:space="preserve">consolidated </w:t>
      </w:r>
      <w:r w:rsidRPr="00B227A9">
        <w:rPr>
          <w:rFonts w:ascii="Helvetica Neue" w:hAnsi="Helvetica Neue"/>
          <w:sz w:val="24"/>
          <w:szCs w:val="24"/>
        </w:rPr>
        <w:t>suggestions/edits</w:t>
      </w:r>
    </w:p>
    <w:p w14:paraId="4873A5D0" w14:textId="77777777" w:rsidR="00CA7D1A" w:rsidRPr="00B227A9" w:rsidRDefault="00CA7D1A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1E1C765A" w14:textId="01D4610C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>Some discussion of how to edit document. Howard brings up legal and technical impediments</w:t>
      </w:r>
      <w:r w:rsidR="007B09B5" w:rsidRPr="00B227A9">
        <w:rPr>
          <w:rFonts w:ascii="Helvetica Neue" w:hAnsi="Helvetica Neue"/>
          <w:sz w:val="24"/>
          <w:szCs w:val="24"/>
        </w:rPr>
        <w:t xml:space="preserve"> to online editing</w:t>
      </w:r>
      <w:r w:rsidRPr="00B227A9">
        <w:rPr>
          <w:rFonts w:ascii="Helvetica Neue" w:hAnsi="Helvetica Neue"/>
          <w:sz w:val="24"/>
          <w:szCs w:val="24"/>
        </w:rPr>
        <w:t>.</w:t>
      </w:r>
      <w:r w:rsidR="00B227A9">
        <w:rPr>
          <w:rFonts w:ascii="Helvetica Neue" w:hAnsi="Helvetica Neue"/>
          <w:sz w:val="24"/>
          <w:szCs w:val="24"/>
        </w:rPr>
        <w:t xml:space="preserve">  </w:t>
      </w:r>
      <w:r w:rsidRPr="00B227A9">
        <w:rPr>
          <w:rFonts w:ascii="Helvetica Neue" w:hAnsi="Helvetica Neue"/>
          <w:sz w:val="24"/>
          <w:szCs w:val="24"/>
        </w:rPr>
        <w:t xml:space="preserve">Next </w:t>
      </w:r>
      <w:r w:rsidR="007B09B5" w:rsidRPr="00B227A9">
        <w:rPr>
          <w:rFonts w:ascii="Helvetica Neue" w:hAnsi="Helvetica Neue"/>
          <w:sz w:val="24"/>
          <w:szCs w:val="24"/>
        </w:rPr>
        <w:t xml:space="preserve">MPWG </w:t>
      </w:r>
      <w:r w:rsidRPr="00B227A9">
        <w:rPr>
          <w:rFonts w:ascii="Helvetica Neue" w:hAnsi="Helvetica Neue"/>
          <w:sz w:val="24"/>
          <w:szCs w:val="24"/>
        </w:rPr>
        <w:t>session will hash out Howard’s draft.</w:t>
      </w:r>
    </w:p>
    <w:p w14:paraId="44F512F7" w14:textId="77777777" w:rsidR="00CA7D1A" w:rsidRPr="00B227A9" w:rsidRDefault="00CA7D1A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08E57762" w14:textId="77777777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>Nan would like to see demographic information alongside data. Would like to see which groups responded to survey.</w:t>
      </w:r>
    </w:p>
    <w:p w14:paraId="6621A26C" w14:textId="77777777" w:rsidR="00CA7D1A" w:rsidRPr="00B227A9" w:rsidRDefault="00CA7D1A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3360EF70" w14:textId="77777777" w:rsidR="00CA7D1A" w:rsidRPr="00B227A9" w:rsidRDefault="00D16AA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 xml:space="preserve">Jeanne may write progress report for Next-door </w:t>
      </w:r>
      <w:proofErr w:type="spellStart"/>
      <w:r w:rsidRPr="00B227A9">
        <w:rPr>
          <w:rFonts w:ascii="Helvetica Neue" w:hAnsi="Helvetica Neue"/>
          <w:sz w:val="24"/>
          <w:szCs w:val="24"/>
        </w:rPr>
        <w:t>Shutesbury</w:t>
      </w:r>
      <w:proofErr w:type="spellEnd"/>
    </w:p>
    <w:p w14:paraId="28CE6C3D" w14:textId="77777777" w:rsidR="00CA7D1A" w:rsidRPr="00B227A9" w:rsidRDefault="00CA7D1A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6333D6E6" w14:textId="6404A7C6" w:rsidR="00B227A9" w:rsidRPr="00B227A9" w:rsidRDefault="00D16AAC" w:rsidP="00B227A9">
      <w:pPr>
        <w:pStyle w:val="Default"/>
        <w:rPr>
          <w:rFonts w:ascii="Garamond" w:eastAsia="Garamond" w:hAnsi="Garamond" w:cs="Garamond"/>
          <w:sz w:val="24"/>
          <w:szCs w:val="24"/>
        </w:rPr>
      </w:pPr>
      <w:r w:rsidRPr="00B227A9">
        <w:rPr>
          <w:rFonts w:ascii="Helvetica Neue" w:hAnsi="Helvetica Neue"/>
          <w:sz w:val="24"/>
          <w:szCs w:val="24"/>
        </w:rPr>
        <w:t>Meeting adjourns at 8:54</w:t>
      </w:r>
      <w:r w:rsidR="00B227A9">
        <w:rPr>
          <w:rFonts w:ascii="Helvetica Neue" w:hAnsi="Helvetica Neue"/>
          <w:sz w:val="24"/>
          <w:szCs w:val="24"/>
        </w:rPr>
        <w:t xml:space="preserve">.  </w:t>
      </w:r>
      <w:r w:rsidR="00B227A9" w:rsidRPr="00B227A9">
        <w:rPr>
          <w:rFonts w:ascii="Garamond" w:hAnsi="Garamond"/>
          <w:sz w:val="24"/>
          <w:szCs w:val="24"/>
        </w:rPr>
        <w:t>Minutes submitted by RL Groves</w:t>
      </w:r>
    </w:p>
    <w:sectPr w:rsidR="00B227A9" w:rsidRPr="00B227A9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C24FC" w14:textId="77777777" w:rsidR="00C00B21" w:rsidRDefault="00C00B21">
      <w:r>
        <w:separator/>
      </w:r>
    </w:p>
  </w:endnote>
  <w:endnote w:type="continuationSeparator" w:id="0">
    <w:p w14:paraId="4D9E12A4" w14:textId="77777777" w:rsidR="00C00B21" w:rsidRDefault="00C0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8C91" w14:textId="77777777" w:rsidR="00CA7D1A" w:rsidRDefault="00CA7D1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CC18F" w14:textId="77777777" w:rsidR="00C00B21" w:rsidRDefault="00C00B21">
      <w:r>
        <w:separator/>
      </w:r>
    </w:p>
  </w:footnote>
  <w:footnote w:type="continuationSeparator" w:id="0">
    <w:p w14:paraId="28B728AC" w14:textId="77777777" w:rsidR="00C00B21" w:rsidRDefault="00C00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62714" w14:textId="77777777" w:rsidR="00CA7D1A" w:rsidRDefault="00CA7D1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1A"/>
    <w:rsid w:val="000247AF"/>
    <w:rsid w:val="000D28DA"/>
    <w:rsid w:val="000F424A"/>
    <w:rsid w:val="00234ABD"/>
    <w:rsid w:val="00372C8E"/>
    <w:rsid w:val="007937E3"/>
    <w:rsid w:val="007B09B5"/>
    <w:rsid w:val="009B7549"/>
    <w:rsid w:val="00A261B8"/>
    <w:rsid w:val="00A322D2"/>
    <w:rsid w:val="00A82D3C"/>
    <w:rsid w:val="00B227A9"/>
    <w:rsid w:val="00B307F6"/>
    <w:rsid w:val="00C00B21"/>
    <w:rsid w:val="00CA7D1A"/>
    <w:rsid w:val="00D16AAC"/>
    <w:rsid w:val="00DA6916"/>
    <w:rsid w:val="00F1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F44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8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8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2</cp:revision>
  <cp:lastPrinted>2017-04-06T13:11:00Z</cp:lastPrinted>
  <dcterms:created xsi:type="dcterms:W3CDTF">2017-04-06T13:11:00Z</dcterms:created>
  <dcterms:modified xsi:type="dcterms:W3CDTF">2017-04-06T13:11:00Z</dcterms:modified>
</cp:coreProperties>
</file>