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1E" w:rsidRPr="00CB201E" w:rsidRDefault="00CB201E" w:rsidP="00CB201E">
      <w:pPr>
        <w:rPr>
          <w:b/>
          <w:bCs/>
          <w:sz w:val="28"/>
          <w:szCs w:val="28"/>
        </w:rPr>
      </w:pPr>
      <w:bookmarkStart w:id="0" w:name="_Hlk36450295"/>
      <w:r w:rsidRPr="00CB201E">
        <w:rPr>
          <w:b/>
          <w:bCs/>
          <w:sz w:val="28"/>
          <w:szCs w:val="28"/>
        </w:rPr>
        <w:t>It’s not too late to update your emergency plan</w:t>
      </w:r>
      <w:bookmarkEnd w:id="0"/>
    </w:p>
    <w:p w:rsidR="00CB201E" w:rsidRDefault="00CB201E" w:rsidP="00CB201E">
      <w:pPr>
        <w:rPr>
          <w:b/>
          <w:bCs/>
        </w:rPr>
      </w:pPr>
    </w:p>
    <w:p w:rsidR="00CB201E" w:rsidRPr="00E01C20" w:rsidRDefault="00CB201E" w:rsidP="00CB201E">
      <w:pPr>
        <w:rPr>
          <w:rFonts w:cstheme="minorHAnsi"/>
          <w:sz w:val="24"/>
          <w:szCs w:val="24"/>
        </w:rPr>
      </w:pPr>
      <w:r w:rsidRPr="00E01C20">
        <w:rPr>
          <w:rFonts w:cstheme="minorHAnsi"/>
          <w:sz w:val="24"/>
          <w:szCs w:val="24"/>
        </w:rPr>
        <w:t>But it’s not too soon, either.</w:t>
      </w:r>
      <w:r w:rsidRPr="00E01C20">
        <w:rPr>
          <w:rFonts w:cstheme="minorHAnsi"/>
          <w:sz w:val="28"/>
          <w:szCs w:val="28"/>
        </w:rPr>
        <w:t xml:space="preserve">  </w:t>
      </w:r>
      <w:r w:rsidRPr="00E01C20">
        <w:rPr>
          <w:rFonts w:cstheme="minorHAnsi"/>
          <w:sz w:val="24"/>
          <w:szCs w:val="24"/>
        </w:rPr>
        <w:t>The danger of contagion from COVID-19 adds a layer of complexity to our emergency back-up plans.  We all need to consider who will meet our responsibilities if we are unable to do so – who will care for our kids, our pets, even for us if we live alone, if we fall ill.  Whether or not we require hospitalization, there may be a period when we are unable to function normally.</w:t>
      </w:r>
    </w:p>
    <w:p w:rsidR="00CB201E" w:rsidRPr="00E01C20" w:rsidRDefault="00CB201E" w:rsidP="00CB201E">
      <w:pPr>
        <w:rPr>
          <w:rFonts w:cstheme="minorHAnsi"/>
          <w:sz w:val="24"/>
          <w:szCs w:val="24"/>
        </w:rPr>
      </w:pPr>
      <w:r w:rsidRPr="00E01C20">
        <w:rPr>
          <w:rFonts w:cstheme="minorHAnsi"/>
          <w:sz w:val="24"/>
          <w:szCs w:val="24"/>
        </w:rPr>
        <w:t>To help think this through</w:t>
      </w:r>
      <w:r w:rsidR="009D0924">
        <w:rPr>
          <w:rFonts w:cstheme="minorHAnsi"/>
          <w:sz w:val="24"/>
          <w:szCs w:val="24"/>
        </w:rPr>
        <w:t xml:space="preserve"> for your particular situation</w:t>
      </w:r>
      <w:r w:rsidRPr="00E01C20">
        <w:rPr>
          <w:rFonts w:cstheme="minorHAnsi"/>
          <w:sz w:val="24"/>
          <w:szCs w:val="24"/>
        </w:rPr>
        <w:t>, visit</w:t>
      </w:r>
      <w:r w:rsidR="00E01C20">
        <w:rPr>
          <w:rFonts w:cstheme="minorHAnsi"/>
          <w:sz w:val="24"/>
          <w:szCs w:val="24"/>
        </w:rPr>
        <w:t xml:space="preserve"> </w:t>
      </w:r>
      <w:r w:rsidRPr="00E01C20">
        <w:rPr>
          <w:rFonts w:cstheme="minorHAnsi"/>
          <w:sz w:val="24"/>
          <w:szCs w:val="24"/>
        </w:rPr>
        <w:t>www.cdc.gov/coronavirus/2019-ncov/daily-life-coping/index.html</w:t>
      </w:r>
    </w:p>
    <w:p w:rsidR="00CB201E" w:rsidRPr="00E01C20" w:rsidRDefault="00E01C20" w:rsidP="00CB201E">
      <w:pPr>
        <w:rPr>
          <w:rFonts w:cstheme="minorHAnsi"/>
          <w:i/>
          <w:iCs/>
          <w:sz w:val="24"/>
          <w:szCs w:val="24"/>
        </w:rPr>
      </w:pPr>
      <w:r w:rsidRPr="00E01C20">
        <w:rPr>
          <w:rFonts w:cstheme="minorHAnsi"/>
          <w:b/>
          <w:bCs/>
          <w:sz w:val="24"/>
          <w:szCs w:val="24"/>
        </w:rPr>
        <w:t xml:space="preserve">- </w:t>
      </w:r>
      <w:r w:rsidR="00CB201E" w:rsidRPr="00E01C20">
        <w:rPr>
          <w:rFonts w:cstheme="minorHAnsi"/>
          <w:b/>
          <w:bCs/>
          <w:sz w:val="24"/>
          <w:szCs w:val="24"/>
        </w:rPr>
        <w:t>If you live with others,</w:t>
      </w:r>
      <w:r w:rsidR="00CB201E" w:rsidRPr="00E01C20">
        <w:rPr>
          <w:rFonts w:cstheme="minorHAnsi"/>
          <w:sz w:val="24"/>
          <w:szCs w:val="24"/>
        </w:rPr>
        <w:t xml:space="preserve"> designate a sickroom, and a dedicated bathroom too</w:t>
      </w:r>
      <w:r>
        <w:rPr>
          <w:rFonts w:cstheme="minorHAnsi"/>
          <w:sz w:val="24"/>
          <w:szCs w:val="24"/>
        </w:rPr>
        <w:t>,</w:t>
      </w:r>
      <w:r w:rsidR="00CB201E" w:rsidRPr="00E01C20">
        <w:rPr>
          <w:rFonts w:cstheme="minorHAnsi"/>
          <w:sz w:val="24"/>
          <w:szCs w:val="24"/>
        </w:rPr>
        <w:t xml:space="preserve"> if </w:t>
      </w:r>
      <w:r>
        <w:rPr>
          <w:rFonts w:cstheme="minorHAnsi"/>
          <w:sz w:val="24"/>
          <w:szCs w:val="24"/>
        </w:rPr>
        <w:t>you can</w:t>
      </w:r>
      <w:r w:rsidR="00CB201E" w:rsidRPr="00E01C20">
        <w:rPr>
          <w:rFonts w:cstheme="minorHAnsi"/>
          <w:sz w:val="24"/>
          <w:szCs w:val="24"/>
        </w:rPr>
        <w:t xml:space="preserve">.  The sick person will need to be isolated as much as possible from others in the house, </w:t>
      </w:r>
      <w:r>
        <w:rPr>
          <w:rFonts w:cstheme="minorHAnsi"/>
          <w:sz w:val="24"/>
          <w:szCs w:val="24"/>
        </w:rPr>
        <w:t xml:space="preserve">including animals, </w:t>
      </w:r>
      <w:r w:rsidR="00CB201E" w:rsidRPr="00E01C20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everyone in the house</w:t>
      </w:r>
      <w:r w:rsidR="00CB201E" w:rsidRPr="00E01C20">
        <w:rPr>
          <w:rFonts w:cstheme="minorHAnsi"/>
          <w:sz w:val="24"/>
          <w:szCs w:val="24"/>
        </w:rPr>
        <w:t xml:space="preserve"> must be quarantined – that is, they must remain at home and avoid contact with others.  </w:t>
      </w:r>
      <w:r w:rsidR="00CB201E" w:rsidRPr="00E01C20">
        <w:rPr>
          <w:rFonts w:cstheme="minorHAnsi"/>
          <w:i/>
          <w:iCs/>
          <w:sz w:val="24"/>
          <w:szCs w:val="24"/>
        </w:rPr>
        <w:t xml:space="preserve">The only permissible reason for </w:t>
      </w:r>
      <w:r w:rsidRPr="00E01C20">
        <w:rPr>
          <w:rFonts w:cstheme="minorHAnsi"/>
          <w:i/>
          <w:iCs/>
          <w:sz w:val="24"/>
          <w:szCs w:val="24"/>
        </w:rPr>
        <w:t xml:space="preserve">any of you to </w:t>
      </w:r>
      <w:r w:rsidR="00CB201E" w:rsidRPr="00E01C20">
        <w:rPr>
          <w:rFonts w:cstheme="minorHAnsi"/>
          <w:i/>
          <w:iCs/>
          <w:sz w:val="24"/>
          <w:szCs w:val="24"/>
        </w:rPr>
        <w:t xml:space="preserve">leave home is to seek medical care. </w:t>
      </w:r>
    </w:p>
    <w:p w:rsidR="00E01C20" w:rsidRDefault="00E01C20" w:rsidP="00CB201E">
      <w:pPr>
        <w:rPr>
          <w:rFonts w:cstheme="minorHAnsi"/>
          <w:sz w:val="24"/>
          <w:szCs w:val="24"/>
        </w:rPr>
      </w:pPr>
      <w:r w:rsidRPr="00E01C20">
        <w:rPr>
          <w:rFonts w:cstheme="minorHAnsi"/>
          <w:b/>
          <w:bCs/>
          <w:sz w:val="24"/>
          <w:szCs w:val="24"/>
        </w:rPr>
        <w:t xml:space="preserve">- </w:t>
      </w:r>
      <w:r w:rsidR="00CB201E" w:rsidRPr="00E01C20">
        <w:rPr>
          <w:rFonts w:cstheme="minorHAnsi"/>
          <w:b/>
          <w:bCs/>
          <w:sz w:val="24"/>
          <w:szCs w:val="24"/>
        </w:rPr>
        <w:t>If you live alone</w:t>
      </w:r>
      <w:r w:rsidR="00CB201E" w:rsidRPr="00E01C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there are additional considerations.  </w:t>
      </w:r>
      <w:r w:rsidR="00CB201E" w:rsidRPr="00E01C20">
        <w:rPr>
          <w:rFonts w:cstheme="minorHAnsi"/>
          <w:sz w:val="24"/>
          <w:szCs w:val="24"/>
        </w:rPr>
        <w:t>If you are sick,</w:t>
      </w:r>
      <w:r>
        <w:rPr>
          <w:rFonts w:cstheme="minorHAnsi"/>
          <w:sz w:val="24"/>
          <w:szCs w:val="24"/>
        </w:rPr>
        <w:t xml:space="preserve"> either at home or in the hospital,</w:t>
      </w:r>
      <w:r w:rsidR="00CB201E" w:rsidRPr="00E01C20">
        <w:rPr>
          <w:rFonts w:cstheme="minorHAnsi"/>
          <w:sz w:val="24"/>
          <w:szCs w:val="24"/>
        </w:rPr>
        <w:t xml:space="preserve"> someone else may need to enter your home to care for you or for your pets.  You should determine now who that person will be, and who that person’s back-up will be, if they fall ill, and you should take steps now to ensure that anyone entering your home is protected from contagion.  A household disinfectant</w:t>
      </w:r>
      <w:r>
        <w:rPr>
          <w:rFonts w:cstheme="minorHAnsi"/>
          <w:sz w:val="24"/>
          <w:szCs w:val="24"/>
        </w:rPr>
        <w:t>, along with paper towels and a closed trash container,</w:t>
      </w:r>
      <w:r w:rsidR="00CB201E" w:rsidRPr="00E01C20">
        <w:rPr>
          <w:rFonts w:cstheme="minorHAnsi"/>
          <w:sz w:val="24"/>
          <w:szCs w:val="24"/>
        </w:rPr>
        <w:t xml:space="preserve"> should be left by the entry door of the home and used to clean any surfaces touched by the visitor both before and after use. </w:t>
      </w:r>
      <w:r>
        <w:rPr>
          <w:rFonts w:cstheme="minorHAnsi"/>
          <w:sz w:val="24"/>
          <w:szCs w:val="24"/>
        </w:rPr>
        <w:t xml:space="preserve"> Figure out now how to store pet food and supplies in such a way as to minimize time and contact.</w:t>
      </w:r>
    </w:p>
    <w:p w:rsidR="00DD717A" w:rsidRPr="009D0924" w:rsidRDefault="00E01C20" w:rsidP="00CB20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B201E" w:rsidRPr="008E43FD">
        <w:rPr>
          <w:rFonts w:cstheme="minorHAnsi"/>
          <w:sz w:val="24"/>
          <w:szCs w:val="24"/>
        </w:rPr>
        <w:t>I</w:t>
      </w:r>
      <w:r w:rsidRPr="008E43FD">
        <w:rPr>
          <w:rFonts w:cstheme="minorHAnsi"/>
          <w:sz w:val="24"/>
          <w:szCs w:val="24"/>
        </w:rPr>
        <w:t>f you need to have someone care for you while you are ill, i</w:t>
      </w:r>
      <w:r w:rsidR="00CB201E" w:rsidRPr="008E43FD">
        <w:rPr>
          <w:rFonts w:cstheme="minorHAnsi"/>
          <w:sz w:val="24"/>
          <w:szCs w:val="24"/>
        </w:rPr>
        <w:t xml:space="preserve">t is crucial that this person minimize contact with you to the greatest extent possible.  </w:t>
      </w:r>
      <w:r w:rsidR="00DD717A" w:rsidRPr="008E43FD">
        <w:rPr>
          <w:rFonts w:cstheme="minorHAnsi"/>
          <w:sz w:val="24"/>
          <w:szCs w:val="24"/>
        </w:rPr>
        <w:t>Please consult the guidelines for isolation (of a sick person) and quarantine (of that person’s contacts) for instruction</w:t>
      </w:r>
      <w:r w:rsidR="008E43FD">
        <w:rPr>
          <w:rFonts w:cstheme="minorHAnsi"/>
          <w:sz w:val="24"/>
          <w:szCs w:val="24"/>
        </w:rPr>
        <w:t>s.</w:t>
      </w:r>
      <w:r w:rsidR="00EB2582">
        <w:rPr>
          <w:rFonts w:cstheme="minorHAnsi"/>
          <w:sz w:val="24"/>
          <w:szCs w:val="24"/>
        </w:rPr>
        <w:t xml:space="preserve">  You will find links to these documents below, under “Some practical information.”</w:t>
      </w:r>
      <w:bookmarkStart w:id="1" w:name="_GoBack"/>
      <w:bookmarkEnd w:id="1"/>
      <w:r w:rsidR="008E43FD">
        <w:rPr>
          <w:rFonts w:cstheme="minorHAnsi"/>
          <w:sz w:val="24"/>
          <w:szCs w:val="24"/>
        </w:rPr>
        <w:t xml:space="preserve"> </w:t>
      </w:r>
      <w:r w:rsidR="008E43FD" w:rsidRPr="009D0924">
        <w:rPr>
          <w:rFonts w:cstheme="minorHAnsi"/>
          <w:sz w:val="24"/>
          <w:szCs w:val="24"/>
        </w:rPr>
        <w:t>Even a homemade mask can provide significant protection; some designs don’t even require sewing.  Why not check out the instructional videos on the internet and make a few now in your copious spare time?</w:t>
      </w:r>
    </w:p>
    <w:p w:rsidR="00DD717A" w:rsidRDefault="00DD717A" w:rsidP="00CB201E">
      <w:pPr>
        <w:rPr>
          <w:rFonts w:cstheme="minorHAnsi"/>
          <w:sz w:val="24"/>
          <w:szCs w:val="24"/>
        </w:rPr>
      </w:pPr>
    </w:p>
    <w:p w:rsidR="00E01C20" w:rsidRDefault="00E01C20" w:rsidP="00CB20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all hope that we won’t become ill, at least not seriously.  </w:t>
      </w:r>
      <w:r w:rsidR="00CA1230">
        <w:rPr>
          <w:rFonts w:cstheme="minorHAnsi"/>
          <w:sz w:val="24"/>
          <w:szCs w:val="24"/>
        </w:rPr>
        <w:t xml:space="preserve">We mustn’t </w:t>
      </w:r>
      <w:r>
        <w:rPr>
          <w:rFonts w:cstheme="minorHAnsi"/>
          <w:sz w:val="24"/>
          <w:szCs w:val="24"/>
        </w:rPr>
        <w:t>let that</w:t>
      </w:r>
      <w:r w:rsidR="00CA1230">
        <w:rPr>
          <w:rFonts w:cstheme="minorHAnsi"/>
          <w:sz w:val="24"/>
          <w:szCs w:val="24"/>
        </w:rPr>
        <w:t xml:space="preserve"> hope</w:t>
      </w:r>
      <w:r>
        <w:rPr>
          <w:rFonts w:cstheme="minorHAnsi"/>
          <w:sz w:val="24"/>
          <w:szCs w:val="24"/>
        </w:rPr>
        <w:t xml:space="preserve"> blind us to the necessity to be prepared for every eventuality.</w:t>
      </w:r>
    </w:p>
    <w:p w:rsidR="00E01C20" w:rsidRDefault="00E01C20" w:rsidP="00CB20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Shutesbury Board of Health</w:t>
      </w:r>
    </w:p>
    <w:p w:rsidR="00E01C20" w:rsidRDefault="00E01C20" w:rsidP="00CB201E">
      <w:pPr>
        <w:rPr>
          <w:rFonts w:cstheme="minorHAnsi"/>
          <w:sz w:val="24"/>
          <w:szCs w:val="24"/>
        </w:rPr>
      </w:pPr>
    </w:p>
    <w:p w:rsidR="00E01C20" w:rsidRDefault="00E01C20" w:rsidP="00CB201E">
      <w:pPr>
        <w:rPr>
          <w:rFonts w:cstheme="minorHAnsi"/>
          <w:sz w:val="24"/>
          <w:szCs w:val="24"/>
        </w:rPr>
      </w:pPr>
    </w:p>
    <w:p w:rsidR="00CB201E" w:rsidRPr="00CB201E" w:rsidRDefault="00CB201E">
      <w:pPr>
        <w:rPr>
          <w:sz w:val="24"/>
          <w:szCs w:val="24"/>
        </w:rPr>
      </w:pPr>
    </w:p>
    <w:sectPr w:rsidR="00CB201E" w:rsidRPr="00CB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B3"/>
    <w:rsid w:val="00031B80"/>
    <w:rsid w:val="0009386C"/>
    <w:rsid w:val="003E76C0"/>
    <w:rsid w:val="00784D0C"/>
    <w:rsid w:val="008E43FD"/>
    <w:rsid w:val="00916C81"/>
    <w:rsid w:val="009D0924"/>
    <w:rsid w:val="00A37B0A"/>
    <w:rsid w:val="00C24DB3"/>
    <w:rsid w:val="00CA1230"/>
    <w:rsid w:val="00CB201E"/>
    <w:rsid w:val="00DD717A"/>
    <w:rsid w:val="00E01C20"/>
    <w:rsid w:val="00E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6DA3"/>
  <w15:chartTrackingRefBased/>
  <w15:docId w15:val="{64BDAE80-EFF4-469A-9070-2B0356BA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2</cp:revision>
  <dcterms:created xsi:type="dcterms:W3CDTF">2020-03-30T12:58:00Z</dcterms:created>
  <dcterms:modified xsi:type="dcterms:W3CDTF">2020-03-30T12:58:00Z</dcterms:modified>
</cp:coreProperties>
</file>