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9" w:rsidRPr="004333F9" w:rsidRDefault="004333F9" w:rsidP="004333F9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333F9">
        <w:rPr>
          <w:b/>
          <w:i/>
          <w:sz w:val="32"/>
          <w:szCs w:val="32"/>
        </w:rPr>
        <w:t>Shutesbury Community Preservation Fund</w:t>
      </w:r>
    </w:p>
    <w:p w:rsidR="004333F9" w:rsidRPr="00CD6F6D" w:rsidRDefault="004333F9" w:rsidP="004333F9">
      <w:pPr>
        <w:rPr>
          <w:b/>
        </w:rPr>
      </w:pPr>
    </w:p>
    <w:p w:rsidR="004333F9" w:rsidRPr="00CD6F6D" w:rsidRDefault="004333F9" w:rsidP="004333F9">
      <w:pPr>
        <w:rPr>
          <w:b/>
          <w:sz w:val="28"/>
          <w:szCs w:val="28"/>
        </w:rPr>
      </w:pPr>
      <w:r w:rsidRPr="004333F9">
        <w:rPr>
          <w:b/>
          <w:sz w:val="28"/>
          <w:szCs w:val="28"/>
          <w:u w:val="single"/>
        </w:rPr>
        <w:t>REVENUE HISTORY</w:t>
      </w:r>
      <w:r>
        <w:rPr>
          <w:b/>
          <w:sz w:val="28"/>
          <w:szCs w:val="28"/>
        </w:rPr>
        <w:t xml:space="preserve"> - </w:t>
      </w:r>
      <w:r w:rsidRPr="00CD6F6D">
        <w:rPr>
          <w:b/>
          <w:sz w:val="28"/>
          <w:szCs w:val="28"/>
        </w:rPr>
        <w:t xml:space="preserve">FY 09 through FY 12 </w:t>
      </w:r>
    </w:p>
    <w:p w:rsidR="004333F9" w:rsidRDefault="004333F9" w:rsidP="004333F9">
      <w:pPr>
        <w:rPr>
          <w:b/>
          <w:sz w:val="28"/>
          <w:szCs w:val="28"/>
        </w:rPr>
      </w:pPr>
      <w:r w:rsidRPr="00CD6F6D">
        <w:rPr>
          <w:b/>
          <w:sz w:val="28"/>
          <w:szCs w:val="28"/>
        </w:rPr>
        <w:t xml:space="preserve">Annual Revenues and 10% designations to </w:t>
      </w:r>
      <w:r>
        <w:rPr>
          <w:b/>
          <w:sz w:val="28"/>
          <w:szCs w:val="28"/>
        </w:rPr>
        <w:t>specific funds:</w:t>
      </w:r>
    </w:p>
    <w:p w:rsidR="004333F9" w:rsidRPr="00CD6F6D" w:rsidRDefault="004333F9" w:rsidP="004333F9">
      <w:pPr>
        <w:rPr>
          <w:b/>
          <w:sz w:val="28"/>
          <w:szCs w:val="28"/>
        </w:rPr>
      </w:pPr>
      <w:r w:rsidRPr="00CD6F6D">
        <w:rPr>
          <w:b/>
          <w:sz w:val="28"/>
          <w:szCs w:val="28"/>
        </w:rPr>
        <w:t>Open Space, Historic Resources, and Community Housing</w:t>
      </w:r>
      <w:r>
        <w:rPr>
          <w:b/>
          <w:sz w:val="28"/>
          <w:szCs w:val="28"/>
        </w:rPr>
        <w:t xml:space="preserve"> </w:t>
      </w:r>
    </w:p>
    <w:p w:rsidR="004333F9" w:rsidRPr="00CD6F6D" w:rsidRDefault="004333F9" w:rsidP="004333F9">
      <w:r w:rsidRPr="00CD6F6D">
        <w:t> </w:t>
      </w:r>
    </w:p>
    <w:p w:rsidR="004333F9" w:rsidRPr="00CD6F6D" w:rsidRDefault="004333F9" w:rsidP="004333F9">
      <w:r>
        <w:t xml:space="preserve">FY 2009:       Shutesbury property tax </w:t>
      </w:r>
      <w:r w:rsidRPr="00CD6F6D">
        <w:t xml:space="preserve">surcharge  </w:t>
      </w:r>
      <w:r>
        <w:tab/>
      </w:r>
      <w:r>
        <w:tab/>
      </w:r>
      <w:r>
        <w:tab/>
      </w:r>
      <w:r>
        <w:tab/>
      </w:r>
      <w:r>
        <w:tab/>
      </w:r>
      <w:r w:rsidRPr="00CD6F6D">
        <w:t>$ 34,407 </w:t>
      </w:r>
    </w:p>
    <w:p w:rsidR="004333F9" w:rsidRPr="00CD6F6D" w:rsidRDefault="004333F9" w:rsidP="004333F9">
      <w:r w:rsidRPr="00CD6F6D">
        <w:t xml:space="preserve">                       Community Preservation Act has no </w:t>
      </w:r>
      <w:r>
        <w:t>1</w:t>
      </w:r>
      <w:r w:rsidRPr="0033336B">
        <w:rPr>
          <w:vertAlign w:val="superscript"/>
        </w:rPr>
        <w:t>st</w:t>
      </w:r>
      <w:r>
        <w:t xml:space="preserve"> year </w:t>
      </w:r>
      <w:r w:rsidRPr="00CD6F6D">
        <w:t>tr</w:t>
      </w:r>
      <w:r>
        <w:t>ust fund match</w:t>
      </w:r>
    </w:p>
    <w:p w:rsidR="004333F9" w:rsidRPr="00CD6F6D" w:rsidRDefault="004333F9" w:rsidP="004333F9">
      <w:r w:rsidRPr="00CD6F6D">
        <w:t>                       total revenue       </w:t>
      </w:r>
      <w:r w:rsidRPr="00CD6F6D">
        <w:tab/>
        <w:t xml:space="preserve">    </w:t>
      </w:r>
      <w:r w:rsidRPr="00CD6F6D">
        <w:tab/>
      </w:r>
      <w:r w:rsidRPr="00CD6F6D">
        <w:tab/>
      </w:r>
      <w:r w:rsidRPr="00CD6F6D">
        <w:tab/>
      </w:r>
      <w:r w:rsidRPr="00CD6F6D">
        <w:tab/>
      </w:r>
      <w:r>
        <w:tab/>
      </w:r>
      <w:r>
        <w:tab/>
      </w:r>
      <w:r w:rsidRPr="00CD6F6D">
        <w:t xml:space="preserve">$ 34,407  </w:t>
      </w:r>
    </w:p>
    <w:p w:rsidR="004333F9" w:rsidRPr="00CD6F6D" w:rsidRDefault="004333F9" w:rsidP="004333F9">
      <w:r w:rsidRPr="00CD6F6D">
        <w:t>      </w:t>
      </w:r>
      <w:r>
        <w:t>                 10% designated to specific funds</w:t>
      </w:r>
      <w:r w:rsidRPr="00CD6F6D">
        <w:t>     $ 3,441        </w:t>
      </w:r>
    </w:p>
    <w:p w:rsidR="004333F9" w:rsidRPr="00CD6F6D" w:rsidRDefault="004333F9" w:rsidP="004333F9">
      <w:r w:rsidRPr="00CD6F6D">
        <w:t> </w:t>
      </w:r>
    </w:p>
    <w:p w:rsidR="004333F9" w:rsidRPr="00CD6F6D" w:rsidRDefault="004333F9" w:rsidP="004333F9">
      <w:r>
        <w:t>FY 2010:      </w:t>
      </w:r>
      <w:r w:rsidRPr="00CD6F6D">
        <w:t>Shutesbury property tax surcharge </w:t>
      </w:r>
      <w:r w:rsidRPr="00CD6F6D">
        <w:tab/>
      </w:r>
      <w:r w:rsidRPr="00CD6F6D">
        <w:tab/>
      </w:r>
      <w:r w:rsidRPr="00CD6F6D">
        <w:tab/>
      </w:r>
      <w:r>
        <w:tab/>
      </w:r>
      <w:r>
        <w:tab/>
      </w:r>
      <w:r w:rsidRPr="00CD6F6D">
        <w:t xml:space="preserve">$ 33,664 </w:t>
      </w:r>
    </w:p>
    <w:p w:rsidR="004333F9" w:rsidRPr="00CD6F6D" w:rsidRDefault="004333F9" w:rsidP="004333F9">
      <w:r w:rsidRPr="00CD6F6D">
        <w:t xml:space="preserve">                      trust fund match       </w:t>
      </w:r>
      <w:r w:rsidRPr="00CD6F6D">
        <w:tab/>
      </w:r>
      <w:r w:rsidRPr="00CD6F6D">
        <w:tab/>
      </w:r>
      <w:r w:rsidRPr="00CD6F6D">
        <w:tab/>
      </w:r>
      <w:r w:rsidRPr="00CD6F6D">
        <w:tab/>
      </w:r>
      <w:r>
        <w:tab/>
      </w:r>
      <w:r>
        <w:tab/>
      </w:r>
      <w:r>
        <w:tab/>
      </w:r>
      <w:r w:rsidRPr="00CD6F6D">
        <w:t>$</w:t>
      </w:r>
      <w:r w:rsidRPr="00CD6F6D">
        <w:rPr>
          <w:u w:val="single"/>
        </w:rPr>
        <w:t xml:space="preserve"> 11,979</w:t>
      </w:r>
      <w:r w:rsidRPr="00CD6F6D">
        <w:t> </w:t>
      </w:r>
    </w:p>
    <w:p w:rsidR="004333F9" w:rsidRPr="00CD6F6D" w:rsidRDefault="004333F9" w:rsidP="004333F9">
      <w:r w:rsidRPr="00CD6F6D">
        <w:t xml:space="preserve">                      total revenue             </w:t>
      </w:r>
      <w:r w:rsidRPr="00CD6F6D">
        <w:tab/>
      </w:r>
      <w:r w:rsidRPr="00CD6F6D">
        <w:tab/>
      </w:r>
      <w:r w:rsidRPr="00CD6F6D">
        <w:tab/>
      </w:r>
      <w:r w:rsidRPr="00CD6F6D">
        <w:tab/>
      </w:r>
      <w:r>
        <w:tab/>
      </w:r>
      <w:r>
        <w:tab/>
      </w:r>
      <w:r>
        <w:tab/>
      </w:r>
      <w:r w:rsidRPr="00CD6F6D">
        <w:t>$ 45,643</w:t>
      </w:r>
    </w:p>
    <w:p w:rsidR="004333F9" w:rsidRPr="00CD6F6D" w:rsidRDefault="004333F9" w:rsidP="004333F9">
      <w:r w:rsidRPr="00CD6F6D">
        <w:t>                      10%</w:t>
      </w:r>
      <w:r>
        <w:t> designated to specific funds</w:t>
      </w:r>
      <w:r w:rsidRPr="00CD6F6D">
        <w:t xml:space="preserve">       $ 4,564  </w:t>
      </w:r>
    </w:p>
    <w:p w:rsidR="004333F9" w:rsidRPr="00CD6F6D" w:rsidRDefault="004333F9" w:rsidP="004333F9">
      <w:r w:rsidRPr="00CD6F6D">
        <w:t>  </w:t>
      </w:r>
    </w:p>
    <w:p w:rsidR="004333F9" w:rsidRPr="00CD6F6D" w:rsidRDefault="004333F9" w:rsidP="004333F9">
      <w:r>
        <w:t>FY 2011:      </w:t>
      </w:r>
      <w:r w:rsidRPr="00CD6F6D">
        <w:t>Shutesb</w:t>
      </w:r>
      <w:r>
        <w:t xml:space="preserve">ury property tax surcharge </w:t>
      </w:r>
      <w:r w:rsidRPr="00CD6F6D">
        <w:t xml:space="preserve">      </w:t>
      </w:r>
      <w:r w:rsidRPr="00CD6F6D">
        <w:tab/>
      </w:r>
      <w:r w:rsidRPr="00CD6F6D">
        <w:tab/>
      </w:r>
      <w:r>
        <w:tab/>
      </w:r>
      <w:r>
        <w:tab/>
        <w:t xml:space="preserve">            </w:t>
      </w:r>
      <w:r w:rsidRPr="00CD6F6D">
        <w:t>$</w:t>
      </w:r>
      <w:r>
        <w:t xml:space="preserve"> </w:t>
      </w:r>
      <w:r w:rsidRPr="00CD6F6D">
        <w:t xml:space="preserve">34,808 </w:t>
      </w:r>
    </w:p>
    <w:p w:rsidR="004333F9" w:rsidRPr="00CD6F6D" w:rsidRDefault="004333F9" w:rsidP="004333F9">
      <w:r w:rsidRPr="00CD6F6D">
        <w:t>                      trust fund match </w:t>
      </w:r>
      <w:r w:rsidRPr="00CD6F6D">
        <w:tab/>
      </w:r>
      <w:r w:rsidRPr="00CD6F6D">
        <w:tab/>
      </w:r>
      <w:r w:rsidRPr="00CD6F6D">
        <w:tab/>
      </w:r>
      <w:r w:rsidRPr="00CD6F6D">
        <w:tab/>
      </w:r>
      <w:r w:rsidRPr="00CD6F6D">
        <w:tab/>
      </w:r>
      <w:r>
        <w:tab/>
      </w:r>
      <w:r>
        <w:tab/>
      </w:r>
      <w:r w:rsidRPr="00CD6F6D">
        <w:rPr>
          <w:u w:val="single"/>
        </w:rPr>
        <w:t xml:space="preserve">$  </w:t>
      </w:r>
      <w:r>
        <w:rPr>
          <w:u w:val="single"/>
        </w:rPr>
        <w:t xml:space="preserve"> </w:t>
      </w:r>
      <w:r w:rsidRPr="00CD6F6D">
        <w:rPr>
          <w:u w:val="single"/>
        </w:rPr>
        <w:t>9,157</w:t>
      </w:r>
      <w:r w:rsidRPr="00CD6F6D">
        <w:t> </w:t>
      </w:r>
    </w:p>
    <w:p w:rsidR="004333F9" w:rsidRDefault="004333F9" w:rsidP="004333F9">
      <w:r w:rsidRPr="00CD6F6D">
        <w:t>            </w:t>
      </w:r>
      <w:r>
        <w:t xml:space="preserve">          total revenue     </w:t>
      </w:r>
      <w:r w:rsidRPr="00CD6F6D">
        <w:tab/>
        <w:t xml:space="preserve">  </w:t>
      </w:r>
      <w:r w:rsidRPr="00CD6F6D">
        <w:tab/>
      </w:r>
      <w:r w:rsidRPr="00CD6F6D">
        <w:tab/>
      </w:r>
      <w:r w:rsidRPr="00CD6F6D">
        <w:tab/>
      </w:r>
      <w:r>
        <w:tab/>
      </w:r>
      <w:r>
        <w:tab/>
      </w:r>
      <w:r>
        <w:tab/>
        <w:t xml:space="preserve">            </w:t>
      </w:r>
      <w:r w:rsidRPr="00CD6F6D">
        <w:t>$</w:t>
      </w:r>
      <w:r>
        <w:t xml:space="preserve"> </w:t>
      </w:r>
      <w:r w:rsidRPr="00CD6F6D">
        <w:t>43,965 </w:t>
      </w:r>
    </w:p>
    <w:p w:rsidR="004333F9" w:rsidRPr="00CD6F6D" w:rsidRDefault="004333F9" w:rsidP="004333F9">
      <w:r>
        <w:tab/>
        <w:t xml:space="preserve">         </w:t>
      </w:r>
      <w:r w:rsidRPr="00CD6F6D">
        <w:t>10%</w:t>
      </w:r>
      <w:r>
        <w:t> designated to specific funds       $ 4,396</w:t>
      </w:r>
      <w:r w:rsidRPr="00CD6F6D">
        <w:t xml:space="preserve">  </w:t>
      </w:r>
    </w:p>
    <w:p w:rsidR="004333F9" w:rsidRDefault="004333F9" w:rsidP="004333F9"/>
    <w:p w:rsidR="004333F9" w:rsidRPr="00CD6F6D" w:rsidRDefault="004333F9" w:rsidP="004333F9">
      <w:r w:rsidRPr="00CD6F6D">
        <w:t>   </w:t>
      </w:r>
    </w:p>
    <w:p w:rsidR="004333F9" w:rsidRPr="00AC1796" w:rsidRDefault="004333F9" w:rsidP="004333F9">
      <w:r w:rsidRPr="00AC1796">
        <w:t>FY 2012</w:t>
      </w:r>
      <w:r>
        <w:t xml:space="preserve">:      </w:t>
      </w:r>
      <w:r w:rsidRPr="00AC1796">
        <w:t>Shutesbury</w:t>
      </w:r>
      <w:r>
        <w:t> </w:t>
      </w:r>
      <w:r w:rsidRPr="00CD6F6D">
        <w:t>property tax surcharge est</w:t>
      </w:r>
      <w:r>
        <w:t>imate</w:t>
      </w:r>
      <w:r w:rsidRPr="00AC1796">
        <w:t xml:space="preserve">                                   </w:t>
      </w:r>
      <w:r>
        <w:t xml:space="preserve">       $36,5</w:t>
      </w:r>
      <w:r w:rsidRPr="00AC1796">
        <w:t>00</w:t>
      </w:r>
    </w:p>
    <w:p w:rsidR="004333F9" w:rsidRPr="00AC1796" w:rsidRDefault="004333F9" w:rsidP="004333F9">
      <w:pPr>
        <w:rPr>
          <w:u w:val="single"/>
        </w:rPr>
      </w:pPr>
      <w:r>
        <w:tab/>
        <w:t xml:space="preserve">         </w:t>
      </w:r>
      <w:r w:rsidRPr="00CD6F6D">
        <w:t>trust fund match </w:t>
      </w:r>
      <w:r>
        <w:t>estimate</w:t>
      </w:r>
      <w:r>
        <w:tab/>
      </w:r>
      <w:r>
        <w:tab/>
      </w:r>
      <w:r>
        <w:tab/>
        <w:t xml:space="preserve">                                     </w:t>
      </w:r>
      <w:r>
        <w:rPr>
          <w:u w:val="single"/>
        </w:rPr>
        <w:t>$  8,0</w:t>
      </w:r>
      <w:r w:rsidRPr="00AC1796">
        <w:rPr>
          <w:u w:val="single"/>
        </w:rPr>
        <w:t>00</w:t>
      </w:r>
    </w:p>
    <w:p w:rsidR="004333F9" w:rsidRPr="00AC1796" w:rsidRDefault="004333F9" w:rsidP="004333F9">
      <w:r>
        <w:tab/>
        <w:t xml:space="preserve">         </w:t>
      </w:r>
      <w:r w:rsidRPr="00CD6F6D">
        <w:t>total revenue estimate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$44,5</w:t>
      </w:r>
      <w:r w:rsidRPr="00AC1796">
        <w:t>00</w:t>
      </w:r>
    </w:p>
    <w:p w:rsidR="004333F9" w:rsidRDefault="004333F9" w:rsidP="004333F9">
      <w:r w:rsidRPr="00CD6F6D">
        <w:t> </w:t>
      </w:r>
      <w:r>
        <w:t xml:space="preserve">                    </w:t>
      </w:r>
      <w:r w:rsidRPr="00CD6F6D">
        <w:t>10%</w:t>
      </w:r>
      <w:r>
        <w:t> designated to specific funds       $ 4,400</w:t>
      </w:r>
    </w:p>
    <w:p w:rsidR="004333F9" w:rsidRDefault="004333F9" w:rsidP="004333F9"/>
    <w:p w:rsidR="004333F9" w:rsidRDefault="004333F9" w:rsidP="004333F9">
      <w:r>
        <w:t>Reserved for West Schoolhouse Sill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($15,000)</w:t>
      </w:r>
    </w:p>
    <w:p w:rsidR="004333F9" w:rsidRPr="00DA0101" w:rsidRDefault="004333F9" w:rsidP="004333F9">
      <w:r w:rsidRPr="00DA0101">
        <w:t>Total Community Preservation Fund (</w:t>
      </w:r>
      <w:r>
        <w:t>*</w:t>
      </w:r>
      <w:r w:rsidRPr="00440A43">
        <w:rPr>
          <w:b/>
          <w:i/>
          <w:sz w:val="28"/>
          <w:szCs w:val="28"/>
          <w:u w:val="single"/>
        </w:rPr>
        <w:t>estimated</w:t>
      </w:r>
      <w:r>
        <w:rPr>
          <w:b/>
          <w:sz w:val="28"/>
          <w:szCs w:val="28"/>
        </w:rPr>
        <w:t xml:space="preserve">)                                         </w:t>
      </w:r>
      <w:r w:rsidRPr="00440A43">
        <w:rPr>
          <w:b/>
          <w:i/>
          <w:sz w:val="28"/>
          <w:szCs w:val="28"/>
          <w:u w:val="single"/>
        </w:rPr>
        <w:t>$154,000*</w:t>
      </w:r>
    </w:p>
    <w:p w:rsidR="004333F9" w:rsidRDefault="004333F9" w:rsidP="004333F9">
      <w:r>
        <w:t xml:space="preserve"> ----------------------------------------------------------------------------------------------------------------------</w:t>
      </w:r>
    </w:p>
    <w:p w:rsidR="004333F9" w:rsidRPr="00CD6F6D" w:rsidRDefault="004333F9" w:rsidP="004333F9"/>
    <w:p w:rsidR="004333F9" w:rsidRPr="00CD6F6D" w:rsidRDefault="004333F9" w:rsidP="004333F9">
      <w:pPr>
        <w:rPr>
          <w:b/>
          <w:sz w:val="28"/>
          <w:szCs w:val="28"/>
        </w:rPr>
      </w:pPr>
      <w:r w:rsidRPr="004333F9">
        <w:rPr>
          <w:b/>
          <w:sz w:val="28"/>
          <w:szCs w:val="28"/>
          <w:u w:val="single"/>
        </w:rPr>
        <w:t>WARRANT ARTICLES #1 and #2</w:t>
      </w:r>
      <w:r>
        <w:rPr>
          <w:b/>
          <w:sz w:val="28"/>
          <w:szCs w:val="28"/>
        </w:rPr>
        <w:t xml:space="preserve"> - </w:t>
      </w:r>
      <w:r w:rsidRPr="00CD6F6D">
        <w:rPr>
          <w:b/>
          <w:sz w:val="28"/>
          <w:szCs w:val="28"/>
        </w:rPr>
        <w:t xml:space="preserve">Community Preservation </w:t>
      </w:r>
      <w:r>
        <w:rPr>
          <w:b/>
          <w:sz w:val="28"/>
          <w:szCs w:val="28"/>
        </w:rPr>
        <w:t xml:space="preserve">Annual Budget </w:t>
      </w:r>
    </w:p>
    <w:p w:rsidR="004333F9" w:rsidRPr="00CD6F6D" w:rsidRDefault="004333F9" w:rsidP="004333F9">
      <w:r w:rsidRPr="00CD6F6D">
        <w:t xml:space="preserve"> </w:t>
      </w:r>
    </w:p>
    <w:p w:rsidR="004333F9" w:rsidRPr="00CD6F6D" w:rsidRDefault="004333F9" w:rsidP="004333F9">
      <w:r>
        <w:t>FY 2013:     </w:t>
      </w:r>
      <w:r w:rsidRPr="00CD6F6D">
        <w:t>Shutesbury property tax surcharge estimate</w:t>
      </w:r>
      <w:r w:rsidRPr="00CD6F6D">
        <w:tab/>
        <w:t xml:space="preserve"> </w:t>
      </w:r>
      <w:r w:rsidRPr="00CD6F6D">
        <w:tab/>
      </w:r>
      <w:r>
        <w:tab/>
      </w:r>
      <w:r>
        <w:tab/>
      </w:r>
      <w:r w:rsidRPr="00CD6F6D">
        <w:t>$</w:t>
      </w:r>
      <w:r>
        <w:t xml:space="preserve"> 37,000</w:t>
      </w:r>
      <w:r w:rsidRPr="00CD6F6D">
        <w:t xml:space="preserve"> </w:t>
      </w:r>
    </w:p>
    <w:p w:rsidR="004333F9" w:rsidRPr="00CD6F6D" w:rsidRDefault="004333F9" w:rsidP="004333F9">
      <w:r w:rsidRPr="00CD6F6D">
        <w:t>                     trust fund match estimate</w:t>
      </w:r>
      <w:r>
        <w:t xml:space="preserve"> </w:t>
      </w:r>
      <w:r>
        <w:rPr>
          <w:i/>
          <w:u w:val="single"/>
        </w:rPr>
        <w:t>@ 22</w:t>
      </w:r>
      <w:r w:rsidRPr="00DA0101">
        <w:rPr>
          <w:i/>
          <w:u w:val="single"/>
        </w:rPr>
        <w:t>%*</w:t>
      </w:r>
      <w:r>
        <w:t xml:space="preserve">           </w:t>
      </w:r>
      <w:r w:rsidRPr="00CD6F6D">
        <w:tab/>
        <w:t xml:space="preserve"> </w:t>
      </w:r>
      <w:r w:rsidRPr="00CD6F6D">
        <w:tab/>
      </w:r>
      <w:r>
        <w:tab/>
      </w:r>
      <w:r>
        <w:tab/>
      </w:r>
      <w:r w:rsidRPr="00CD6F6D">
        <w:rPr>
          <w:u w:val="single"/>
        </w:rPr>
        <w:t xml:space="preserve">$ </w:t>
      </w:r>
      <w:r>
        <w:rPr>
          <w:u w:val="single"/>
        </w:rPr>
        <w:t xml:space="preserve">  8,000</w:t>
      </w:r>
      <w:r w:rsidRPr="00CD6F6D">
        <w:t xml:space="preserve"> </w:t>
      </w:r>
    </w:p>
    <w:p w:rsidR="004333F9" w:rsidRPr="00CD6F6D" w:rsidRDefault="004333F9" w:rsidP="004333F9">
      <w:r w:rsidRPr="00CD6F6D">
        <w:t>                     total revenue estimate      </w:t>
      </w:r>
      <w:r w:rsidRPr="00CD6F6D">
        <w:tab/>
      </w:r>
      <w:r w:rsidRPr="00CD6F6D">
        <w:tab/>
      </w:r>
      <w:r w:rsidRPr="00CD6F6D">
        <w:tab/>
        <w:t xml:space="preserve"> </w:t>
      </w:r>
      <w:r w:rsidRPr="00CD6F6D">
        <w:tab/>
      </w:r>
      <w:r>
        <w:tab/>
        <w:t xml:space="preserve">          </w:t>
      </w:r>
      <w:r>
        <w:rPr>
          <w:b/>
          <w:i/>
          <w:sz w:val="28"/>
          <w:szCs w:val="28"/>
          <w:u w:val="single"/>
        </w:rPr>
        <w:t>$</w:t>
      </w:r>
      <w:r w:rsidRPr="00440A43">
        <w:rPr>
          <w:b/>
          <w:i/>
          <w:sz w:val="28"/>
          <w:szCs w:val="28"/>
          <w:u w:val="single"/>
        </w:rPr>
        <w:t>45,000*</w:t>
      </w:r>
    </w:p>
    <w:p w:rsidR="004333F9" w:rsidRPr="00440A43" w:rsidRDefault="004333F9" w:rsidP="004333F9">
      <w:pPr>
        <w:rPr>
          <w:b/>
          <w:sz w:val="28"/>
          <w:szCs w:val="28"/>
        </w:rPr>
      </w:pPr>
      <w:r w:rsidRPr="00CD6F6D">
        <w:t>              </w:t>
      </w:r>
      <w:r>
        <w:t xml:space="preserve">       </w:t>
      </w:r>
      <w:r w:rsidRPr="00440A43">
        <w:rPr>
          <w:b/>
          <w:sz w:val="28"/>
          <w:szCs w:val="28"/>
        </w:rPr>
        <w:t>10% designation       $ 4,500</w:t>
      </w:r>
    </w:p>
    <w:p w:rsidR="004333F9" w:rsidRPr="00CD6F6D" w:rsidRDefault="004333F9" w:rsidP="004333F9">
      <w:r w:rsidRPr="00CD6F6D">
        <w:t> </w:t>
      </w:r>
    </w:p>
    <w:p w:rsidR="004333F9" w:rsidRPr="00CD6F6D" w:rsidRDefault="004333F9" w:rsidP="004333F9">
      <w:r>
        <w:t>Warrant Articles 1 and 2 transfer estimated FY 2013</w:t>
      </w:r>
      <w:r w:rsidRPr="00CD6F6D">
        <w:t xml:space="preserve"> </w:t>
      </w:r>
      <w:r>
        <w:t>CP revenues of $45,000, as follows</w:t>
      </w:r>
      <w:r w:rsidRPr="00CD6F6D">
        <w:t>:</w:t>
      </w:r>
    </w:p>
    <w:p w:rsidR="004333F9" w:rsidRPr="00CD6F6D" w:rsidRDefault="004333F9" w:rsidP="004333F9"/>
    <w:p w:rsidR="004333F9" w:rsidRPr="00DA0101" w:rsidRDefault="004333F9" w:rsidP="004333F9">
      <w:r w:rsidRPr="00DA0101">
        <w:t>10 % transfer to Open S</w:t>
      </w:r>
      <w:r>
        <w:t>pace account</w:t>
      </w:r>
      <w:r>
        <w:tab/>
      </w:r>
      <w:r>
        <w:tab/>
      </w:r>
      <w:r>
        <w:tab/>
      </w:r>
      <w:r>
        <w:tab/>
      </w:r>
      <w:r>
        <w:tab/>
        <w:t>+$  4,500*    Article 1</w:t>
      </w:r>
    </w:p>
    <w:p w:rsidR="004333F9" w:rsidRPr="00DA0101" w:rsidRDefault="004333F9" w:rsidP="004333F9">
      <w:r w:rsidRPr="00DA0101">
        <w:t>10 % transfer to Histori</w:t>
      </w:r>
      <w:r>
        <w:t>c Resources account</w:t>
      </w:r>
      <w:r>
        <w:tab/>
      </w:r>
      <w:r>
        <w:tab/>
      </w:r>
      <w:r>
        <w:tab/>
      </w:r>
      <w:r>
        <w:tab/>
        <w:t>+$  4,500      Article 1</w:t>
      </w:r>
    </w:p>
    <w:p w:rsidR="004333F9" w:rsidRPr="00DA0101" w:rsidRDefault="004333F9" w:rsidP="004333F9">
      <w:r w:rsidRPr="00DA0101">
        <w:t>10 % transfer to Commu</w:t>
      </w:r>
      <w:r>
        <w:t>nity Housing account</w:t>
      </w:r>
      <w:r>
        <w:tab/>
      </w:r>
      <w:r>
        <w:tab/>
      </w:r>
      <w:r>
        <w:tab/>
        <w:t>+$  4,500      Article 1</w:t>
      </w:r>
    </w:p>
    <w:p w:rsidR="004333F9" w:rsidRPr="00DA0101" w:rsidRDefault="004333F9" w:rsidP="004333F9">
      <w:r w:rsidRPr="00DA0101">
        <w:t xml:space="preserve">  5 % appropriati</w:t>
      </w:r>
      <w:r>
        <w:t>on for CPC expenses</w:t>
      </w:r>
      <w:r>
        <w:tab/>
      </w:r>
      <w:r>
        <w:tab/>
      </w:r>
      <w:r>
        <w:tab/>
      </w:r>
      <w:r>
        <w:tab/>
        <w:t xml:space="preserve">+$  2,250     </w:t>
      </w:r>
      <w:r>
        <w:tab/>
      </w:r>
      <w:r>
        <w:tab/>
        <w:t>Article 2</w:t>
      </w:r>
    </w:p>
    <w:p w:rsidR="004333F9" w:rsidRPr="00DA0101" w:rsidRDefault="004333F9" w:rsidP="004333F9">
      <w:r w:rsidRPr="00DA0101">
        <w:t>65 % transfer to budgetary reserve</w:t>
      </w:r>
      <w:r w:rsidRPr="00DA0101">
        <w:tab/>
      </w:r>
      <w:r w:rsidRPr="00DA0101">
        <w:tab/>
      </w:r>
      <w:r w:rsidRPr="00DA0101">
        <w:tab/>
      </w:r>
      <w:r w:rsidRPr="00DA0101">
        <w:tab/>
      </w:r>
      <w:r w:rsidRPr="00DA0101">
        <w:tab/>
      </w:r>
      <w:r>
        <w:rPr>
          <w:u w:val="single"/>
        </w:rPr>
        <w:t>+$29,250</w:t>
      </w:r>
      <w:r>
        <w:t xml:space="preserve">      Article 1</w:t>
      </w:r>
    </w:p>
    <w:p w:rsidR="004333F9" w:rsidRPr="00DA0101" w:rsidRDefault="004333F9" w:rsidP="004333F9"/>
    <w:p w:rsidR="004333F9" w:rsidRPr="00D24E91" w:rsidRDefault="004333F9" w:rsidP="004333F9">
      <w:pPr>
        <w:rPr>
          <w:szCs w:val="28"/>
        </w:rPr>
      </w:pPr>
      <w:r>
        <w:t>Estimated FY 2013</w:t>
      </w:r>
      <w:r w:rsidRPr="00DA0101">
        <w:t xml:space="preserve"> total revenue:        </w:t>
      </w:r>
      <w:r>
        <w:t xml:space="preserve">                 </w:t>
      </w:r>
      <w:r>
        <w:tab/>
        <w:t xml:space="preserve">  </w:t>
      </w:r>
      <w:r>
        <w:tab/>
        <w:t xml:space="preserve">  </w:t>
      </w:r>
      <w:r>
        <w:tab/>
        <w:t xml:space="preserve">  $45,00</w:t>
      </w:r>
      <w:r w:rsidRPr="00DA0101">
        <w:t>0</w:t>
      </w:r>
    </w:p>
    <w:p w:rsidR="004333F9" w:rsidRPr="004333F9" w:rsidRDefault="004333F9" w:rsidP="004333F9">
      <w:pPr>
        <w:jc w:val="center"/>
        <w:rPr>
          <w:b/>
          <w:sz w:val="32"/>
          <w:szCs w:val="32"/>
          <w:u w:val="single"/>
        </w:rPr>
      </w:pPr>
      <w:r w:rsidRPr="004333F9">
        <w:rPr>
          <w:b/>
          <w:sz w:val="32"/>
          <w:szCs w:val="32"/>
          <w:u w:val="single"/>
        </w:rPr>
        <w:lastRenderedPageBreak/>
        <w:t>WARRANT ARTICLE #3</w:t>
      </w:r>
    </w:p>
    <w:p w:rsidR="004333F9" w:rsidRPr="00830B18" w:rsidRDefault="004333F9" w:rsidP="004333F9">
      <w:pPr>
        <w:jc w:val="center"/>
        <w:rPr>
          <w:sz w:val="32"/>
          <w:szCs w:val="32"/>
        </w:rPr>
      </w:pPr>
    </w:p>
    <w:p w:rsidR="004333F9" w:rsidRPr="00005768" w:rsidRDefault="004333F9" w:rsidP="004333F9">
      <w:pPr>
        <w:jc w:val="both"/>
        <w:rPr>
          <w:b/>
          <w:sz w:val="28"/>
          <w:szCs w:val="28"/>
        </w:rPr>
      </w:pPr>
      <w:r w:rsidRPr="00005768">
        <w:rPr>
          <w:b/>
          <w:sz w:val="28"/>
          <w:szCs w:val="28"/>
        </w:rPr>
        <w:t>Community Preservation Committee</w:t>
      </w:r>
    </w:p>
    <w:p w:rsidR="004333F9" w:rsidRDefault="004333F9" w:rsidP="00433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Pr="00005768">
        <w:rPr>
          <w:b/>
          <w:sz w:val="28"/>
          <w:szCs w:val="28"/>
        </w:rPr>
        <w:t>Town Meeting</w:t>
      </w:r>
    </w:p>
    <w:p w:rsidR="004333F9" w:rsidRPr="00005768" w:rsidRDefault="004333F9" w:rsidP="00433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 5, 2012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b/>
          <w:sz w:val="28"/>
          <w:szCs w:val="28"/>
        </w:rPr>
      </w:pPr>
      <w:r w:rsidRPr="00005768">
        <w:rPr>
          <w:b/>
          <w:sz w:val="28"/>
          <w:szCs w:val="28"/>
        </w:rPr>
        <w:t>Overview:</w:t>
      </w:r>
      <w:r w:rsidRPr="00005768">
        <w:rPr>
          <w:b/>
          <w:sz w:val="28"/>
          <w:szCs w:val="28"/>
        </w:rPr>
        <w:tab/>
        <w:t>West Schoolhouse Sills Project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Sponsor:</w:t>
      </w:r>
      <w:r w:rsidRPr="00005768">
        <w:rPr>
          <w:sz w:val="28"/>
          <w:szCs w:val="28"/>
        </w:rPr>
        <w:tab/>
        <w:t>Shutesbury Historical Commission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ind w:left="1440" w:hanging="1440"/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Goal:</w:t>
      </w:r>
      <w:r w:rsidRPr="00005768">
        <w:rPr>
          <w:sz w:val="28"/>
          <w:szCs w:val="28"/>
        </w:rPr>
        <w:tab/>
        <w:t>Preserve and protect Shutesbury’s one remaining Town owned 1-room schoolhouse, West Schoolhouse built in 1842</w:t>
      </w:r>
      <w:r>
        <w:rPr>
          <w:sz w:val="28"/>
          <w:szCs w:val="28"/>
        </w:rPr>
        <w:t>,</w:t>
      </w:r>
      <w:r w:rsidRPr="00005768">
        <w:rPr>
          <w:sz w:val="28"/>
          <w:szCs w:val="28"/>
        </w:rPr>
        <w:t xml:space="preserve"> by replacing its rotted sill</w:t>
      </w:r>
      <w:r>
        <w:rPr>
          <w:sz w:val="28"/>
          <w:szCs w:val="28"/>
        </w:rPr>
        <w:t>s</w:t>
      </w:r>
      <w:r w:rsidRPr="00005768">
        <w:rPr>
          <w:sz w:val="28"/>
          <w:szCs w:val="28"/>
        </w:rPr>
        <w:t>, stabilizing the foundation stones, and repainting.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Cost:</w:t>
      </w:r>
      <w:r w:rsidRPr="00005768">
        <w:rPr>
          <w:sz w:val="28"/>
          <w:szCs w:val="28"/>
        </w:rPr>
        <w:t xml:space="preserve"> </w:t>
      </w:r>
      <w:r w:rsidRPr="00005768">
        <w:rPr>
          <w:sz w:val="28"/>
          <w:szCs w:val="28"/>
        </w:rPr>
        <w:tab/>
      </w:r>
      <w:r w:rsidRPr="00005768">
        <w:rPr>
          <w:sz w:val="28"/>
          <w:szCs w:val="28"/>
        </w:rPr>
        <w:tab/>
      </w:r>
      <w:r w:rsidRPr="00005768">
        <w:rPr>
          <w:sz w:val="28"/>
          <w:szCs w:val="28"/>
          <w:u w:val="single"/>
        </w:rPr>
        <w:t>$28,000</w:t>
      </w:r>
      <w:r w:rsidRPr="00005768">
        <w:rPr>
          <w:sz w:val="28"/>
          <w:szCs w:val="28"/>
        </w:rPr>
        <w:t xml:space="preserve"> Total (revised)</w:t>
      </w:r>
    </w:p>
    <w:p w:rsidR="004333F9" w:rsidRPr="00005768" w:rsidRDefault="004333F9" w:rsidP="004333F9">
      <w:pPr>
        <w:ind w:left="720" w:firstLine="720"/>
        <w:jc w:val="both"/>
        <w:rPr>
          <w:sz w:val="28"/>
          <w:szCs w:val="28"/>
        </w:rPr>
      </w:pPr>
      <w:r w:rsidRPr="00005768">
        <w:rPr>
          <w:sz w:val="28"/>
          <w:szCs w:val="28"/>
        </w:rPr>
        <w:t>$15,00</w:t>
      </w:r>
      <w:r>
        <w:rPr>
          <w:sz w:val="28"/>
          <w:szCs w:val="28"/>
        </w:rPr>
        <w:t>0 appropriated</w:t>
      </w:r>
      <w:r w:rsidRPr="00005768">
        <w:rPr>
          <w:sz w:val="28"/>
          <w:szCs w:val="28"/>
        </w:rPr>
        <w:t xml:space="preserve"> from Community Preservation Fund 5/11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sz w:val="28"/>
          <w:szCs w:val="28"/>
        </w:rPr>
        <w:tab/>
      </w:r>
      <w:r w:rsidRPr="00005768">
        <w:rPr>
          <w:sz w:val="28"/>
          <w:szCs w:val="28"/>
        </w:rPr>
        <w:tab/>
        <w:t>$  5,000 matching funds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sz w:val="28"/>
          <w:szCs w:val="28"/>
        </w:rPr>
        <w:tab/>
      </w:r>
      <w:r w:rsidRPr="00005768">
        <w:rPr>
          <w:sz w:val="28"/>
          <w:szCs w:val="28"/>
        </w:rPr>
        <w:tab/>
        <w:t xml:space="preserve">$  8,000 additional request – warrant article #3 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In kind:</w:t>
      </w:r>
      <w:r w:rsidRPr="00005768">
        <w:rPr>
          <w:sz w:val="28"/>
          <w:szCs w:val="28"/>
        </w:rPr>
        <w:tab/>
        <w:t>$1,275 building and site preparation –completed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sz w:val="28"/>
          <w:szCs w:val="28"/>
        </w:rPr>
        <w:tab/>
      </w:r>
      <w:r w:rsidRPr="00005768">
        <w:rPr>
          <w:sz w:val="28"/>
          <w:szCs w:val="28"/>
        </w:rPr>
        <w:tab/>
        <w:t xml:space="preserve">$TBD site work/landscaping following repairs 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Project Management:</w:t>
      </w:r>
      <w:r w:rsidRPr="00005768">
        <w:rPr>
          <w:sz w:val="28"/>
          <w:szCs w:val="28"/>
        </w:rPr>
        <w:t xml:space="preserve"> Shutesbury Building Committee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Pr="00005768" w:rsidRDefault="004333F9" w:rsidP="004333F9">
      <w:pPr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Note:</w:t>
      </w:r>
      <w:r w:rsidRPr="00005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05768">
        <w:rPr>
          <w:sz w:val="28"/>
          <w:szCs w:val="28"/>
        </w:rPr>
        <w:t>The West Schoolhouse is eligible for the National Re</w:t>
      </w:r>
      <w:r>
        <w:rPr>
          <w:sz w:val="28"/>
          <w:szCs w:val="28"/>
        </w:rPr>
        <w:t xml:space="preserve">gister of Historic Places. According to expert </w:t>
      </w:r>
      <w:r w:rsidRPr="00005768">
        <w:rPr>
          <w:sz w:val="28"/>
          <w:szCs w:val="28"/>
        </w:rPr>
        <w:t xml:space="preserve">Margaret Heplar, </w:t>
      </w:r>
      <w:r>
        <w:rPr>
          <w:sz w:val="28"/>
          <w:szCs w:val="28"/>
        </w:rPr>
        <w:t xml:space="preserve">the West Schoolhouse </w:t>
      </w:r>
      <w:r w:rsidRPr="00005768">
        <w:rPr>
          <w:sz w:val="28"/>
          <w:szCs w:val="28"/>
        </w:rPr>
        <w:t>“illustrates in detail the setting in which generations of Shutesbury Children received, in many cases, their only in</w:t>
      </w:r>
      <w:r>
        <w:rPr>
          <w:sz w:val="28"/>
          <w:szCs w:val="28"/>
        </w:rPr>
        <w:t>struction.” It also “</w:t>
      </w:r>
      <w:r w:rsidRPr="00005768">
        <w:rPr>
          <w:sz w:val="28"/>
          <w:szCs w:val="28"/>
        </w:rPr>
        <w:t>possesses integrity of location, design, materials, workmanship, feeling and association.”</w:t>
      </w:r>
    </w:p>
    <w:p w:rsidR="004333F9" w:rsidRPr="00005768" w:rsidRDefault="004333F9" w:rsidP="004333F9">
      <w:pPr>
        <w:jc w:val="both"/>
        <w:rPr>
          <w:sz w:val="28"/>
          <w:szCs w:val="28"/>
        </w:rPr>
      </w:pPr>
    </w:p>
    <w:p w:rsidR="004333F9" w:rsidRDefault="004333F9" w:rsidP="004333F9">
      <w:pPr>
        <w:jc w:val="both"/>
        <w:rPr>
          <w:sz w:val="28"/>
          <w:szCs w:val="28"/>
        </w:rPr>
      </w:pPr>
      <w:r w:rsidRPr="00005768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The </w:t>
      </w:r>
      <w:r w:rsidRPr="00005768">
        <w:rPr>
          <w:sz w:val="28"/>
          <w:szCs w:val="28"/>
        </w:rPr>
        <w:t>Community Preservation Committ</w:t>
      </w:r>
      <w:r>
        <w:rPr>
          <w:sz w:val="28"/>
          <w:szCs w:val="28"/>
        </w:rPr>
        <w:t xml:space="preserve">ee </w:t>
      </w:r>
      <w:r w:rsidRPr="00005768">
        <w:rPr>
          <w:sz w:val="28"/>
          <w:szCs w:val="28"/>
        </w:rPr>
        <w:t>recommend</w:t>
      </w:r>
      <w:r>
        <w:rPr>
          <w:sz w:val="28"/>
          <w:szCs w:val="28"/>
        </w:rPr>
        <w:t xml:space="preserve">s that </w:t>
      </w:r>
      <w:r w:rsidRPr="00005768">
        <w:rPr>
          <w:sz w:val="28"/>
          <w:szCs w:val="28"/>
        </w:rPr>
        <w:t>Town Meeting approve $8,000 to add to the $15,000</w:t>
      </w:r>
      <w:r>
        <w:rPr>
          <w:sz w:val="28"/>
          <w:szCs w:val="28"/>
        </w:rPr>
        <w:t>,</w:t>
      </w:r>
      <w:r w:rsidRPr="00005768">
        <w:rPr>
          <w:sz w:val="28"/>
          <w:szCs w:val="28"/>
        </w:rPr>
        <w:t xml:space="preserve"> approved </w:t>
      </w:r>
      <w:r>
        <w:rPr>
          <w:sz w:val="28"/>
          <w:szCs w:val="28"/>
        </w:rPr>
        <w:t xml:space="preserve">by Town Meeting last year, </w:t>
      </w:r>
      <w:r w:rsidRPr="00005768">
        <w:rPr>
          <w:sz w:val="28"/>
          <w:szCs w:val="28"/>
        </w:rPr>
        <w:t>from Shutesbury’s Community Preservation funds for the West Schoo</w:t>
      </w:r>
      <w:r>
        <w:rPr>
          <w:sz w:val="28"/>
          <w:szCs w:val="28"/>
        </w:rPr>
        <w:t>lhouse Sills Project as proposed</w:t>
      </w:r>
      <w:r w:rsidRPr="00005768">
        <w:rPr>
          <w:sz w:val="28"/>
          <w:szCs w:val="28"/>
        </w:rPr>
        <w:t xml:space="preserve">. </w:t>
      </w:r>
      <w:r>
        <w:rPr>
          <w:sz w:val="28"/>
          <w:szCs w:val="28"/>
        </w:rPr>
        <w:t>Of the $8,000, $4,375 is transferred from the Historic Resources account and $3,625 is transferred from the Community Preservation Fund Balance</w:t>
      </w:r>
    </w:p>
    <w:p w:rsidR="000967D3" w:rsidRPr="004333F9" w:rsidRDefault="000967D3" w:rsidP="004333F9"/>
    <w:sectPr w:rsidR="000967D3" w:rsidRPr="004333F9" w:rsidSect="00B804B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9"/>
    <w:rsid w:val="000967D3"/>
    <w:rsid w:val="00356CA7"/>
    <w:rsid w:val="004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Macintosh Word</Application>
  <DocSecurity>0</DocSecurity>
  <Lines>27</Lines>
  <Paragraphs>7</Paragraphs>
  <ScaleCrop>false</ScaleCrop>
  <Company>Donald Fletcher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Fletcher</dc:creator>
  <cp:keywords/>
  <dc:description/>
  <cp:lastModifiedBy>Donald Fletcher</cp:lastModifiedBy>
  <cp:revision>2</cp:revision>
  <dcterms:created xsi:type="dcterms:W3CDTF">2012-05-04T11:06:00Z</dcterms:created>
  <dcterms:modified xsi:type="dcterms:W3CDTF">2012-05-04T11:06:00Z</dcterms:modified>
</cp:coreProperties>
</file>